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7BA1" w:rsidRPr="00DF7BA1" w:rsidRDefault="006F21FA" w:rsidP="00DF7BA1">
      <w:pPr>
        <w:pStyle w:val="Nadpis1"/>
        <w:spacing w:line="276" w:lineRule="auto"/>
        <w:rPr>
          <w:sz w:val="28"/>
          <w:szCs w:val="28"/>
        </w:rPr>
      </w:pPr>
      <w:r>
        <w:rPr>
          <w:sz w:val="28"/>
          <w:szCs w:val="28"/>
        </w:rPr>
        <w:t>Všeobecné záväzné nariadenie obce</w:t>
      </w:r>
      <w:r w:rsidR="003C3BDE" w:rsidRPr="00725967">
        <w:rPr>
          <w:sz w:val="28"/>
          <w:szCs w:val="28"/>
        </w:rPr>
        <w:t xml:space="preserve"> </w:t>
      </w:r>
      <w:r w:rsidR="00326673">
        <w:rPr>
          <w:sz w:val="28"/>
          <w:szCs w:val="28"/>
        </w:rPr>
        <w:t xml:space="preserve">o </w:t>
      </w:r>
      <w:r w:rsidR="00725967" w:rsidRPr="00725967">
        <w:rPr>
          <w:bCs w:val="0"/>
          <w:sz w:val="28"/>
          <w:szCs w:val="28"/>
        </w:rPr>
        <w:t>vymedzení miest na umiestňovanie volebných plagátov v čase volebnej kampane na území obce Lieskovany</w:t>
      </w:r>
    </w:p>
    <w:p w:rsidR="00DF7BA1" w:rsidRPr="00725967" w:rsidRDefault="00DF7BA1" w:rsidP="00725967">
      <w:pPr>
        <w:widowControl w:val="0"/>
        <w:overflowPunct w:val="0"/>
        <w:autoSpaceDE w:val="0"/>
        <w:autoSpaceDN w:val="0"/>
        <w:adjustRightInd w:val="0"/>
        <w:spacing w:line="276" w:lineRule="auto"/>
        <w:ind w:right="300"/>
        <w:jc w:val="both"/>
      </w:pPr>
    </w:p>
    <w:p w:rsidR="00725967" w:rsidRPr="00725967" w:rsidRDefault="00326673" w:rsidP="00725967">
      <w:pPr>
        <w:widowControl w:val="0"/>
        <w:autoSpaceDE w:val="0"/>
        <w:autoSpaceDN w:val="0"/>
        <w:adjustRightInd w:val="0"/>
        <w:spacing w:line="276" w:lineRule="auto"/>
        <w:jc w:val="both"/>
      </w:pPr>
      <w:r>
        <w:rPr>
          <w:lang w:val="cs-CZ"/>
        </w:rPr>
        <w:t xml:space="preserve">Obecné </w:t>
      </w:r>
      <w:proofErr w:type="spellStart"/>
      <w:r>
        <w:rPr>
          <w:lang w:val="cs-CZ"/>
        </w:rPr>
        <w:t>zastupiteľstvo</w:t>
      </w:r>
      <w:proofErr w:type="spellEnd"/>
      <w:r>
        <w:rPr>
          <w:lang w:val="cs-CZ"/>
        </w:rPr>
        <w:t xml:space="preserve"> v </w:t>
      </w:r>
      <w:proofErr w:type="spellStart"/>
      <w:r>
        <w:rPr>
          <w:lang w:val="cs-CZ"/>
        </w:rPr>
        <w:t>Lieskovany</w:t>
      </w:r>
      <w:proofErr w:type="spellEnd"/>
      <w:r>
        <w:rPr>
          <w:lang w:val="cs-CZ"/>
        </w:rPr>
        <w:t xml:space="preserve"> </w:t>
      </w:r>
      <w:r w:rsidR="00725967">
        <w:rPr>
          <w:lang w:val="cs-CZ"/>
        </w:rPr>
        <w:t>(</w:t>
      </w:r>
      <w:proofErr w:type="spellStart"/>
      <w:r w:rsidR="00725967">
        <w:rPr>
          <w:lang w:val="cs-CZ"/>
        </w:rPr>
        <w:t>ďalej</w:t>
      </w:r>
      <w:proofErr w:type="spellEnd"/>
      <w:r w:rsidR="00725967">
        <w:rPr>
          <w:lang w:val="cs-CZ"/>
        </w:rPr>
        <w:t xml:space="preserve"> len „OZ“), na </w:t>
      </w:r>
      <w:proofErr w:type="gramStart"/>
      <w:r w:rsidR="00725967">
        <w:rPr>
          <w:lang w:val="cs-CZ"/>
        </w:rPr>
        <w:t>základe</w:t>
      </w:r>
      <w:proofErr w:type="gramEnd"/>
      <w:r w:rsidR="00725967">
        <w:rPr>
          <w:lang w:val="cs-CZ"/>
        </w:rPr>
        <w:t xml:space="preserve"> </w:t>
      </w:r>
      <w:proofErr w:type="spellStart"/>
      <w:r w:rsidR="00725967">
        <w:rPr>
          <w:lang w:val="cs-CZ"/>
        </w:rPr>
        <w:t>samostatnej</w:t>
      </w:r>
      <w:proofErr w:type="spellEnd"/>
      <w:r w:rsidR="00725967">
        <w:rPr>
          <w:lang w:val="cs-CZ"/>
        </w:rPr>
        <w:t xml:space="preserve"> </w:t>
      </w:r>
      <w:proofErr w:type="spellStart"/>
      <w:r w:rsidR="00725967">
        <w:rPr>
          <w:lang w:val="cs-CZ"/>
        </w:rPr>
        <w:t>pôsobnosti</w:t>
      </w:r>
      <w:proofErr w:type="spellEnd"/>
      <w:r w:rsidR="00725967">
        <w:rPr>
          <w:lang w:val="cs-CZ"/>
        </w:rPr>
        <w:t xml:space="preserve"> </w:t>
      </w:r>
      <w:proofErr w:type="spellStart"/>
      <w:r w:rsidR="00725967">
        <w:rPr>
          <w:lang w:val="cs-CZ"/>
        </w:rPr>
        <w:t>podľa</w:t>
      </w:r>
      <w:proofErr w:type="spellEnd"/>
      <w:r w:rsidR="00725967">
        <w:rPr>
          <w:lang w:val="cs-CZ"/>
        </w:rPr>
        <w:t xml:space="preserve"> článku 68 Ústavy </w:t>
      </w:r>
      <w:proofErr w:type="spellStart"/>
      <w:r w:rsidR="00725967">
        <w:rPr>
          <w:lang w:val="cs-CZ"/>
        </w:rPr>
        <w:t>Slovenskej</w:t>
      </w:r>
      <w:proofErr w:type="spellEnd"/>
      <w:r w:rsidR="00725967">
        <w:rPr>
          <w:lang w:val="cs-CZ"/>
        </w:rPr>
        <w:t xml:space="preserve"> republiky a </w:t>
      </w:r>
      <w:proofErr w:type="spellStart"/>
      <w:r w:rsidR="00725967">
        <w:rPr>
          <w:lang w:val="cs-CZ"/>
        </w:rPr>
        <w:t>podľa</w:t>
      </w:r>
      <w:proofErr w:type="spellEnd"/>
      <w:r w:rsidR="00725967">
        <w:rPr>
          <w:lang w:val="cs-CZ"/>
        </w:rPr>
        <w:t xml:space="preserve"> § 6 </w:t>
      </w:r>
      <w:proofErr w:type="spellStart"/>
      <w:r w:rsidR="00725967">
        <w:rPr>
          <w:lang w:val="cs-CZ"/>
        </w:rPr>
        <w:t>ods</w:t>
      </w:r>
      <w:proofErr w:type="spellEnd"/>
      <w:r w:rsidR="00725967">
        <w:rPr>
          <w:lang w:val="cs-CZ"/>
        </w:rPr>
        <w:t xml:space="preserve">. 1 a § 11 </w:t>
      </w:r>
      <w:proofErr w:type="spellStart"/>
      <w:r w:rsidR="00725967">
        <w:rPr>
          <w:lang w:val="cs-CZ"/>
        </w:rPr>
        <w:t>ods</w:t>
      </w:r>
      <w:proofErr w:type="spellEnd"/>
      <w:r w:rsidR="00725967">
        <w:rPr>
          <w:lang w:val="cs-CZ"/>
        </w:rPr>
        <w:t xml:space="preserve">. 4 písm. g) zákona č. 369/1990 </w:t>
      </w:r>
      <w:proofErr w:type="spellStart"/>
      <w:r w:rsidR="00725967">
        <w:rPr>
          <w:lang w:val="cs-CZ"/>
        </w:rPr>
        <w:t>Zb</w:t>
      </w:r>
      <w:proofErr w:type="spellEnd"/>
      <w:r w:rsidR="00725967">
        <w:rPr>
          <w:lang w:val="cs-CZ"/>
        </w:rPr>
        <w:t xml:space="preserve">. o </w:t>
      </w:r>
      <w:proofErr w:type="spellStart"/>
      <w:r w:rsidR="00725967">
        <w:rPr>
          <w:lang w:val="cs-CZ"/>
        </w:rPr>
        <w:t>obecnom</w:t>
      </w:r>
      <w:proofErr w:type="spellEnd"/>
      <w:r w:rsidR="00725967">
        <w:rPr>
          <w:lang w:val="cs-CZ"/>
        </w:rPr>
        <w:t xml:space="preserve"> </w:t>
      </w:r>
      <w:proofErr w:type="spellStart"/>
      <w:r w:rsidR="00725967">
        <w:rPr>
          <w:lang w:val="cs-CZ"/>
        </w:rPr>
        <w:t>zriadení</w:t>
      </w:r>
      <w:proofErr w:type="spellEnd"/>
      <w:r w:rsidR="00725967">
        <w:rPr>
          <w:lang w:val="cs-CZ"/>
        </w:rPr>
        <w:t xml:space="preserve"> v </w:t>
      </w:r>
      <w:proofErr w:type="spellStart"/>
      <w:r w:rsidR="00725967">
        <w:rPr>
          <w:lang w:val="cs-CZ"/>
        </w:rPr>
        <w:t>znení</w:t>
      </w:r>
      <w:proofErr w:type="spellEnd"/>
      <w:r w:rsidR="00725967">
        <w:rPr>
          <w:lang w:val="cs-CZ"/>
        </w:rPr>
        <w:t xml:space="preserve"> </w:t>
      </w:r>
      <w:proofErr w:type="spellStart"/>
      <w:r w:rsidR="00725967">
        <w:rPr>
          <w:lang w:val="cs-CZ"/>
        </w:rPr>
        <w:t>neskorších</w:t>
      </w:r>
      <w:proofErr w:type="spellEnd"/>
      <w:r w:rsidR="00725967">
        <w:rPr>
          <w:lang w:val="cs-CZ"/>
        </w:rPr>
        <w:t xml:space="preserve"> </w:t>
      </w:r>
      <w:proofErr w:type="spellStart"/>
      <w:r w:rsidR="00725967">
        <w:rPr>
          <w:lang w:val="cs-CZ"/>
        </w:rPr>
        <w:t>predpisov</w:t>
      </w:r>
      <w:proofErr w:type="spellEnd"/>
      <w:r w:rsidR="00725967">
        <w:rPr>
          <w:lang w:val="cs-CZ"/>
        </w:rPr>
        <w:t xml:space="preserve">, v </w:t>
      </w:r>
      <w:proofErr w:type="spellStart"/>
      <w:r w:rsidR="00725967">
        <w:rPr>
          <w:lang w:val="cs-CZ"/>
        </w:rPr>
        <w:t>zmysle</w:t>
      </w:r>
      <w:proofErr w:type="spellEnd"/>
      <w:r w:rsidR="00725967">
        <w:rPr>
          <w:lang w:val="cs-CZ"/>
        </w:rPr>
        <w:t xml:space="preserve"> § 30 zákona č. 346/1990 </w:t>
      </w:r>
      <w:proofErr w:type="spellStart"/>
      <w:r w:rsidR="00725967">
        <w:rPr>
          <w:lang w:val="cs-CZ"/>
        </w:rPr>
        <w:t>Zb</w:t>
      </w:r>
      <w:proofErr w:type="spellEnd"/>
      <w:r w:rsidR="00725967">
        <w:rPr>
          <w:lang w:val="cs-CZ"/>
        </w:rPr>
        <w:t xml:space="preserve">. o </w:t>
      </w:r>
      <w:proofErr w:type="spellStart"/>
      <w:r w:rsidR="00725967">
        <w:rPr>
          <w:lang w:val="cs-CZ"/>
        </w:rPr>
        <w:t>voľbách</w:t>
      </w:r>
      <w:proofErr w:type="spellEnd"/>
      <w:r w:rsidR="00725967">
        <w:rPr>
          <w:lang w:val="cs-CZ"/>
        </w:rPr>
        <w:t xml:space="preserve"> do samosprávy obcí v </w:t>
      </w:r>
      <w:proofErr w:type="spellStart"/>
      <w:r w:rsidR="00725967">
        <w:rPr>
          <w:lang w:val="cs-CZ"/>
        </w:rPr>
        <w:t>znení</w:t>
      </w:r>
      <w:proofErr w:type="spellEnd"/>
      <w:r w:rsidR="00725967">
        <w:rPr>
          <w:lang w:val="cs-CZ"/>
        </w:rPr>
        <w:t xml:space="preserve"> </w:t>
      </w:r>
      <w:proofErr w:type="spellStart"/>
      <w:r w:rsidR="00725967">
        <w:rPr>
          <w:lang w:val="cs-CZ"/>
        </w:rPr>
        <w:t>neskorších</w:t>
      </w:r>
      <w:proofErr w:type="spellEnd"/>
      <w:r w:rsidR="00725967">
        <w:rPr>
          <w:lang w:val="cs-CZ"/>
        </w:rPr>
        <w:t xml:space="preserve"> </w:t>
      </w:r>
      <w:proofErr w:type="spellStart"/>
      <w:r w:rsidR="00725967">
        <w:rPr>
          <w:lang w:val="cs-CZ"/>
        </w:rPr>
        <w:t>predpisov</w:t>
      </w:r>
      <w:proofErr w:type="spellEnd"/>
      <w:r w:rsidR="00725967">
        <w:rPr>
          <w:lang w:val="cs-CZ"/>
        </w:rPr>
        <w:t xml:space="preserve">, § 24 zákona č. </w:t>
      </w:r>
      <w:proofErr w:type="gramStart"/>
      <w:r w:rsidR="00725967">
        <w:rPr>
          <w:lang w:val="cs-CZ"/>
        </w:rPr>
        <w:t xml:space="preserve">333/2004 Z.z. o </w:t>
      </w:r>
      <w:proofErr w:type="spellStart"/>
      <w:r w:rsidR="00725967">
        <w:rPr>
          <w:lang w:val="cs-CZ"/>
        </w:rPr>
        <w:t>voľbách</w:t>
      </w:r>
      <w:proofErr w:type="spellEnd"/>
      <w:proofErr w:type="gramEnd"/>
      <w:r w:rsidR="00725967">
        <w:rPr>
          <w:lang w:val="cs-CZ"/>
        </w:rPr>
        <w:t xml:space="preserve"> do </w:t>
      </w:r>
      <w:proofErr w:type="spellStart"/>
      <w:r w:rsidR="00725967">
        <w:rPr>
          <w:lang w:val="cs-CZ"/>
        </w:rPr>
        <w:t>Národnej</w:t>
      </w:r>
      <w:proofErr w:type="spellEnd"/>
      <w:r w:rsidR="00725967">
        <w:rPr>
          <w:lang w:val="cs-CZ"/>
        </w:rPr>
        <w:t xml:space="preserve"> rady </w:t>
      </w:r>
      <w:proofErr w:type="spellStart"/>
      <w:r w:rsidR="00725967">
        <w:rPr>
          <w:lang w:val="cs-CZ"/>
        </w:rPr>
        <w:t>Slovenskej</w:t>
      </w:r>
      <w:proofErr w:type="spellEnd"/>
      <w:r w:rsidR="00725967">
        <w:rPr>
          <w:lang w:val="cs-CZ"/>
        </w:rPr>
        <w:t xml:space="preserve"> republiky v </w:t>
      </w:r>
      <w:proofErr w:type="spellStart"/>
      <w:r w:rsidR="00725967">
        <w:rPr>
          <w:lang w:val="cs-CZ"/>
        </w:rPr>
        <w:t>znení</w:t>
      </w:r>
      <w:proofErr w:type="spellEnd"/>
      <w:r w:rsidR="00725967">
        <w:rPr>
          <w:lang w:val="cs-CZ"/>
        </w:rPr>
        <w:t xml:space="preserve"> </w:t>
      </w:r>
      <w:proofErr w:type="spellStart"/>
      <w:r w:rsidR="00725967">
        <w:rPr>
          <w:lang w:val="cs-CZ"/>
        </w:rPr>
        <w:t>neskorších</w:t>
      </w:r>
      <w:proofErr w:type="spellEnd"/>
      <w:r w:rsidR="00725967">
        <w:rPr>
          <w:lang w:val="cs-CZ"/>
        </w:rPr>
        <w:t xml:space="preserve"> </w:t>
      </w:r>
      <w:proofErr w:type="spellStart"/>
      <w:r w:rsidR="00725967">
        <w:rPr>
          <w:lang w:val="cs-CZ"/>
        </w:rPr>
        <w:t>predpisov</w:t>
      </w:r>
      <w:proofErr w:type="spellEnd"/>
      <w:r w:rsidR="00725967">
        <w:rPr>
          <w:lang w:val="cs-CZ"/>
        </w:rPr>
        <w:t xml:space="preserve">, § 19 zákona č. 331/2003 Z.z. o </w:t>
      </w:r>
      <w:proofErr w:type="spellStart"/>
      <w:r w:rsidR="00725967">
        <w:rPr>
          <w:lang w:val="cs-CZ"/>
        </w:rPr>
        <w:t>voľbách</w:t>
      </w:r>
      <w:proofErr w:type="spellEnd"/>
      <w:r w:rsidR="00725967">
        <w:rPr>
          <w:lang w:val="cs-CZ"/>
        </w:rPr>
        <w:t xml:space="preserve"> do </w:t>
      </w:r>
      <w:proofErr w:type="spellStart"/>
      <w:r w:rsidR="00725967">
        <w:rPr>
          <w:lang w:val="cs-CZ"/>
        </w:rPr>
        <w:t>Európskeho</w:t>
      </w:r>
      <w:proofErr w:type="spellEnd"/>
      <w:r w:rsidR="00725967">
        <w:rPr>
          <w:lang w:val="cs-CZ"/>
        </w:rPr>
        <w:t xml:space="preserve"> parlamentu v </w:t>
      </w:r>
      <w:proofErr w:type="spellStart"/>
      <w:r w:rsidR="00725967">
        <w:rPr>
          <w:lang w:val="cs-CZ"/>
        </w:rPr>
        <w:t>znení</w:t>
      </w:r>
      <w:proofErr w:type="spellEnd"/>
      <w:r w:rsidR="00725967">
        <w:rPr>
          <w:lang w:val="cs-CZ"/>
        </w:rPr>
        <w:t xml:space="preserve"> </w:t>
      </w:r>
      <w:proofErr w:type="spellStart"/>
      <w:r w:rsidR="00725967">
        <w:rPr>
          <w:lang w:val="cs-CZ"/>
        </w:rPr>
        <w:t>neskorších</w:t>
      </w:r>
      <w:proofErr w:type="spellEnd"/>
      <w:r w:rsidR="00725967">
        <w:rPr>
          <w:lang w:val="cs-CZ"/>
        </w:rPr>
        <w:t xml:space="preserve"> </w:t>
      </w:r>
      <w:proofErr w:type="spellStart"/>
      <w:r w:rsidR="00725967">
        <w:rPr>
          <w:lang w:val="cs-CZ"/>
        </w:rPr>
        <w:t>predpisov</w:t>
      </w:r>
      <w:proofErr w:type="spellEnd"/>
      <w:r w:rsidR="00725967">
        <w:rPr>
          <w:lang w:val="cs-CZ"/>
        </w:rPr>
        <w:t xml:space="preserve"> a § 27 zákona č. 303/2001 Z.z. o </w:t>
      </w:r>
      <w:proofErr w:type="spellStart"/>
      <w:r w:rsidR="00725967">
        <w:rPr>
          <w:lang w:val="cs-CZ"/>
        </w:rPr>
        <w:t>voľbách</w:t>
      </w:r>
      <w:proofErr w:type="spellEnd"/>
      <w:r w:rsidR="00725967">
        <w:rPr>
          <w:lang w:val="cs-CZ"/>
        </w:rPr>
        <w:t xml:space="preserve"> do </w:t>
      </w:r>
      <w:proofErr w:type="spellStart"/>
      <w:r w:rsidR="00725967">
        <w:rPr>
          <w:lang w:val="cs-CZ"/>
        </w:rPr>
        <w:t>orgánov</w:t>
      </w:r>
      <w:proofErr w:type="spellEnd"/>
      <w:r w:rsidR="00725967">
        <w:rPr>
          <w:lang w:val="cs-CZ"/>
        </w:rPr>
        <w:t xml:space="preserve"> </w:t>
      </w:r>
      <w:proofErr w:type="spellStart"/>
      <w:r w:rsidR="00725967">
        <w:rPr>
          <w:lang w:val="cs-CZ"/>
        </w:rPr>
        <w:t>samosprávnych</w:t>
      </w:r>
      <w:proofErr w:type="spellEnd"/>
      <w:r w:rsidR="00725967">
        <w:rPr>
          <w:lang w:val="cs-CZ"/>
        </w:rPr>
        <w:t xml:space="preserve"> </w:t>
      </w:r>
      <w:proofErr w:type="spellStart"/>
      <w:r w:rsidR="00725967">
        <w:rPr>
          <w:lang w:val="cs-CZ"/>
        </w:rPr>
        <w:t>krajov</w:t>
      </w:r>
      <w:proofErr w:type="spellEnd"/>
      <w:r w:rsidR="00725967">
        <w:rPr>
          <w:lang w:val="cs-CZ"/>
        </w:rPr>
        <w:t xml:space="preserve"> v </w:t>
      </w:r>
      <w:proofErr w:type="spellStart"/>
      <w:r w:rsidR="00725967">
        <w:rPr>
          <w:lang w:val="cs-CZ"/>
        </w:rPr>
        <w:t>znení</w:t>
      </w:r>
      <w:proofErr w:type="spellEnd"/>
      <w:r w:rsidR="00725967">
        <w:rPr>
          <w:lang w:val="cs-CZ"/>
        </w:rPr>
        <w:t xml:space="preserve"> </w:t>
      </w:r>
      <w:proofErr w:type="spellStart"/>
      <w:r w:rsidR="00725967">
        <w:rPr>
          <w:lang w:val="cs-CZ"/>
        </w:rPr>
        <w:t>neskorších</w:t>
      </w:r>
      <w:proofErr w:type="spellEnd"/>
      <w:r w:rsidR="00725967">
        <w:rPr>
          <w:lang w:val="cs-CZ"/>
        </w:rPr>
        <w:t xml:space="preserve"> </w:t>
      </w:r>
      <w:proofErr w:type="spellStart"/>
      <w:r w:rsidR="00725967">
        <w:rPr>
          <w:lang w:val="cs-CZ"/>
        </w:rPr>
        <w:t>predpisov</w:t>
      </w:r>
      <w:proofErr w:type="spellEnd"/>
      <w:r w:rsidR="00725967">
        <w:rPr>
          <w:lang w:val="cs-CZ"/>
        </w:rPr>
        <w:t xml:space="preserve">, </w:t>
      </w:r>
      <w:proofErr w:type="spellStart"/>
      <w:r w:rsidR="00725967">
        <w:rPr>
          <w:lang w:val="cs-CZ"/>
        </w:rPr>
        <w:t>sa</w:t>
      </w:r>
      <w:proofErr w:type="spellEnd"/>
      <w:r w:rsidR="00725967">
        <w:rPr>
          <w:lang w:val="cs-CZ"/>
        </w:rPr>
        <w:t xml:space="preserve"> </w:t>
      </w:r>
      <w:proofErr w:type="spellStart"/>
      <w:r w:rsidR="00725967">
        <w:rPr>
          <w:lang w:val="cs-CZ"/>
        </w:rPr>
        <w:t>uznieslo</w:t>
      </w:r>
      <w:proofErr w:type="spellEnd"/>
      <w:r w:rsidR="00725967">
        <w:rPr>
          <w:lang w:val="cs-CZ"/>
        </w:rPr>
        <w:t xml:space="preserve"> na tomto </w:t>
      </w:r>
      <w:proofErr w:type="spellStart"/>
      <w:r w:rsidR="00725967">
        <w:rPr>
          <w:b/>
          <w:bCs/>
          <w:lang w:val="cs-CZ"/>
        </w:rPr>
        <w:t>všeobecne</w:t>
      </w:r>
      <w:proofErr w:type="spellEnd"/>
      <w:r w:rsidR="00725967">
        <w:rPr>
          <w:b/>
          <w:bCs/>
          <w:lang w:val="cs-CZ"/>
        </w:rPr>
        <w:t xml:space="preserve"> </w:t>
      </w:r>
      <w:proofErr w:type="spellStart"/>
      <w:r w:rsidR="00725967">
        <w:rPr>
          <w:b/>
          <w:bCs/>
          <w:lang w:val="cs-CZ"/>
        </w:rPr>
        <w:t>záväznom</w:t>
      </w:r>
      <w:proofErr w:type="spellEnd"/>
      <w:r w:rsidR="00725967">
        <w:rPr>
          <w:b/>
          <w:bCs/>
          <w:lang w:val="cs-CZ"/>
        </w:rPr>
        <w:t xml:space="preserve"> </w:t>
      </w:r>
      <w:proofErr w:type="spellStart"/>
      <w:r w:rsidR="00725967">
        <w:rPr>
          <w:b/>
          <w:bCs/>
          <w:lang w:val="cs-CZ"/>
        </w:rPr>
        <w:t>nariadení</w:t>
      </w:r>
      <w:proofErr w:type="spellEnd"/>
      <w:r w:rsidR="00725967">
        <w:rPr>
          <w:lang w:val="cs-CZ"/>
        </w:rPr>
        <w:t xml:space="preserve"> </w:t>
      </w:r>
      <w:r w:rsidR="005B5966" w:rsidRPr="005B5966">
        <w:rPr>
          <w:b/>
          <w:lang w:val="cs-CZ"/>
        </w:rPr>
        <w:t>č. 3/2016</w:t>
      </w:r>
      <w:r w:rsidR="00725967">
        <w:rPr>
          <w:b/>
          <w:bCs/>
          <w:lang w:val="cs-CZ"/>
        </w:rPr>
        <w:t>(</w:t>
      </w:r>
      <w:proofErr w:type="spellStart"/>
      <w:r w:rsidR="00725967">
        <w:rPr>
          <w:b/>
          <w:bCs/>
          <w:lang w:val="cs-CZ"/>
        </w:rPr>
        <w:t>ďalej</w:t>
      </w:r>
      <w:proofErr w:type="spellEnd"/>
      <w:r w:rsidR="00725967">
        <w:rPr>
          <w:b/>
          <w:bCs/>
          <w:lang w:val="cs-CZ"/>
        </w:rPr>
        <w:t xml:space="preserve"> len „VZN“)</w:t>
      </w:r>
    </w:p>
    <w:p w:rsidR="00725967" w:rsidRPr="00725967" w:rsidRDefault="00725967" w:rsidP="00725967">
      <w:pPr>
        <w:widowControl w:val="0"/>
        <w:autoSpaceDE w:val="0"/>
        <w:autoSpaceDN w:val="0"/>
        <w:adjustRightInd w:val="0"/>
        <w:spacing w:line="200" w:lineRule="exact"/>
        <w:jc w:val="both"/>
      </w:pPr>
    </w:p>
    <w:p w:rsidR="00725967" w:rsidRPr="00725967" w:rsidRDefault="00725967" w:rsidP="00725967">
      <w:pPr>
        <w:widowControl w:val="0"/>
        <w:autoSpaceDE w:val="0"/>
        <w:autoSpaceDN w:val="0"/>
        <w:adjustRightInd w:val="0"/>
        <w:spacing w:line="202" w:lineRule="exact"/>
        <w:jc w:val="both"/>
      </w:pPr>
    </w:p>
    <w:p w:rsidR="00725967" w:rsidRPr="00725967" w:rsidRDefault="00725967" w:rsidP="00725967">
      <w:pPr>
        <w:widowControl w:val="0"/>
        <w:suppressAutoHyphens w:val="0"/>
        <w:overflowPunct w:val="0"/>
        <w:autoSpaceDE w:val="0"/>
        <w:autoSpaceDN w:val="0"/>
        <w:adjustRightInd w:val="0"/>
        <w:jc w:val="both"/>
        <w:rPr>
          <w:b/>
          <w:bCs/>
        </w:rPr>
      </w:pPr>
      <w:r>
        <w:rPr>
          <w:b/>
          <w:bCs/>
        </w:rPr>
        <w:t xml:space="preserve">Čl. </w:t>
      </w:r>
      <w:r w:rsidRPr="00725967">
        <w:rPr>
          <w:b/>
          <w:bCs/>
        </w:rPr>
        <w:t xml:space="preserve">1 </w:t>
      </w:r>
    </w:p>
    <w:p w:rsidR="00725967" w:rsidRDefault="00725967" w:rsidP="00725967">
      <w:pPr>
        <w:widowControl w:val="0"/>
        <w:overflowPunct w:val="0"/>
        <w:autoSpaceDE w:val="0"/>
        <w:autoSpaceDN w:val="0"/>
        <w:adjustRightInd w:val="0"/>
        <w:jc w:val="both"/>
        <w:rPr>
          <w:b/>
          <w:bCs/>
        </w:rPr>
      </w:pPr>
      <w:r w:rsidRPr="00725967">
        <w:rPr>
          <w:b/>
          <w:bCs/>
        </w:rPr>
        <w:t xml:space="preserve">Účel nariadenia </w:t>
      </w:r>
    </w:p>
    <w:p w:rsidR="00725967" w:rsidRDefault="00725967" w:rsidP="00725967">
      <w:pPr>
        <w:widowControl w:val="0"/>
        <w:overflowPunct w:val="0"/>
        <w:autoSpaceDE w:val="0"/>
        <w:autoSpaceDN w:val="0"/>
        <w:adjustRightInd w:val="0"/>
        <w:jc w:val="both"/>
        <w:rPr>
          <w:b/>
          <w:bCs/>
        </w:rPr>
      </w:pPr>
    </w:p>
    <w:p w:rsidR="00725967" w:rsidRPr="00725967" w:rsidRDefault="00725967" w:rsidP="00B7541E">
      <w:pPr>
        <w:pStyle w:val="Odsekzoznamu"/>
        <w:widowControl w:val="0"/>
        <w:numPr>
          <w:ilvl w:val="1"/>
          <w:numId w:val="6"/>
        </w:numPr>
        <w:overflowPunct w:val="0"/>
        <w:autoSpaceDE w:val="0"/>
        <w:autoSpaceDN w:val="0"/>
        <w:adjustRightInd w:val="0"/>
        <w:jc w:val="both"/>
        <w:rPr>
          <w:b/>
          <w:bCs/>
        </w:rPr>
      </w:pPr>
      <w:r w:rsidRPr="00725967">
        <w:t xml:space="preserve">Toto  všeobecne  záväzné  nariadenie  o vymedzení  miest na  umiestňovanie volebných plagátov (ďalej len „VZN“), prípadne iných nosičov informácií v čase volebnej kampane upravuje postup kandidujúcich politických strán alebo koalícií a nezávislých kandidátov pri umiestňovaní volebných plagátov a iných nosičov informácií na verejných </w:t>
      </w:r>
      <w:r>
        <w:t>priestranstvách v Obci Lieskovany</w:t>
      </w:r>
      <w:r w:rsidRPr="00725967">
        <w:t xml:space="preserve"> v čase volebnej kampane:</w:t>
      </w:r>
    </w:p>
    <w:p w:rsidR="00725967" w:rsidRPr="00725967" w:rsidRDefault="00725967" w:rsidP="00725967">
      <w:pPr>
        <w:widowControl w:val="0"/>
        <w:autoSpaceDE w:val="0"/>
        <w:autoSpaceDN w:val="0"/>
        <w:adjustRightInd w:val="0"/>
        <w:spacing w:line="305" w:lineRule="exact"/>
        <w:jc w:val="both"/>
      </w:pPr>
    </w:p>
    <w:p w:rsidR="00725967" w:rsidRPr="00725967" w:rsidRDefault="00725967" w:rsidP="00B7541E">
      <w:pPr>
        <w:widowControl w:val="0"/>
        <w:numPr>
          <w:ilvl w:val="1"/>
          <w:numId w:val="3"/>
        </w:numPr>
        <w:suppressAutoHyphens w:val="0"/>
        <w:overflowPunct w:val="0"/>
        <w:autoSpaceDE w:val="0"/>
        <w:autoSpaceDN w:val="0"/>
        <w:adjustRightInd w:val="0"/>
        <w:ind w:hanging="364"/>
        <w:jc w:val="both"/>
      </w:pPr>
      <w:r w:rsidRPr="00725967">
        <w:t xml:space="preserve">volieb do Národnej rady SR </w:t>
      </w:r>
    </w:p>
    <w:p w:rsidR="00725967" w:rsidRPr="00725967" w:rsidRDefault="00725967" w:rsidP="00725967">
      <w:pPr>
        <w:widowControl w:val="0"/>
        <w:autoSpaceDE w:val="0"/>
        <w:autoSpaceDN w:val="0"/>
        <w:adjustRightInd w:val="0"/>
        <w:spacing w:line="1" w:lineRule="exact"/>
        <w:jc w:val="both"/>
      </w:pPr>
    </w:p>
    <w:p w:rsidR="00725967" w:rsidRPr="00725967" w:rsidRDefault="00725967" w:rsidP="00B7541E">
      <w:pPr>
        <w:widowControl w:val="0"/>
        <w:numPr>
          <w:ilvl w:val="1"/>
          <w:numId w:val="3"/>
        </w:numPr>
        <w:suppressAutoHyphens w:val="0"/>
        <w:overflowPunct w:val="0"/>
        <w:autoSpaceDE w:val="0"/>
        <w:autoSpaceDN w:val="0"/>
        <w:adjustRightInd w:val="0"/>
        <w:ind w:hanging="364"/>
        <w:jc w:val="both"/>
      </w:pPr>
      <w:r w:rsidRPr="00725967">
        <w:t xml:space="preserve">volieb do Európskeho parlamentu </w:t>
      </w:r>
    </w:p>
    <w:p w:rsidR="00725967" w:rsidRPr="00725967" w:rsidRDefault="00725967" w:rsidP="00725967">
      <w:pPr>
        <w:widowControl w:val="0"/>
        <w:autoSpaceDE w:val="0"/>
        <w:autoSpaceDN w:val="0"/>
        <w:adjustRightInd w:val="0"/>
        <w:spacing w:line="1" w:lineRule="exact"/>
        <w:jc w:val="both"/>
      </w:pPr>
    </w:p>
    <w:p w:rsidR="00725967" w:rsidRPr="00725967" w:rsidRDefault="00725967" w:rsidP="00B7541E">
      <w:pPr>
        <w:widowControl w:val="0"/>
        <w:numPr>
          <w:ilvl w:val="1"/>
          <w:numId w:val="3"/>
        </w:numPr>
        <w:suppressAutoHyphens w:val="0"/>
        <w:overflowPunct w:val="0"/>
        <w:autoSpaceDE w:val="0"/>
        <w:autoSpaceDN w:val="0"/>
        <w:adjustRightInd w:val="0"/>
        <w:spacing w:line="237" w:lineRule="auto"/>
        <w:ind w:hanging="364"/>
        <w:jc w:val="both"/>
      </w:pPr>
      <w:r w:rsidRPr="00725967">
        <w:t xml:space="preserve">volieb do orgánov samosprávnych krajov </w:t>
      </w:r>
    </w:p>
    <w:p w:rsidR="00725967" w:rsidRPr="00725967" w:rsidRDefault="00725967" w:rsidP="00725967">
      <w:pPr>
        <w:widowControl w:val="0"/>
        <w:autoSpaceDE w:val="0"/>
        <w:autoSpaceDN w:val="0"/>
        <w:adjustRightInd w:val="0"/>
        <w:spacing w:line="1" w:lineRule="exact"/>
        <w:jc w:val="both"/>
      </w:pPr>
    </w:p>
    <w:p w:rsidR="00725967" w:rsidRPr="00725967" w:rsidRDefault="00725967" w:rsidP="00B7541E">
      <w:pPr>
        <w:widowControl w:val="0"/>
        <w:numPr>
          <w:ilvl w:val="1"/>
          <w:numId w:val="3"/>
        </w:numPr>
        <w:suppressAutoHyphens w:val="0"/>
        <w:overflowPunct w:val="0"/>
        <w:autoSpaceDE w:val="0"/>
        <w:autoSpaceDN w:val="0"/>
        <w:adjustRightInd w:val="0"/>
        <w:spacing w:line="237" w:lineRule="auto"/>
        <w:ind w:hanging="364"/>
        <w:jc w:val="both"/>
      </w:pPr>
      <w:r w:rsidRPr="00725967">
        <w:t xml:space="preserve">volieb do orgánov samosprávy obcí. </w:t>
      </w:r>
    </w:p>
    <w:p w:rsidR="00725967" w:rsidRPr="00725967" w:rsidRDefault="00725967" w:rsidP="00725967">
      <w:pPr>
        <w:widowControl w:val="0"/>
        <w:autoSpaceDE w:val="0"/>
        <w:autoSpaceDN w:val="0"/>
        <w:adjustRightInd w:val="0"/>
        <w:spacing w:line="2" w:lineRule="exact"/>
        <w:jc w:val="both"/>
      </w:pPr>
    </w:p>
    <w:p w:rsidR="00725967" w:rsidRPr="00725967" w:rsidRDefault="00725967" w:rsidP="00B7541E">
      <w:pPr>
        <w:widowControl w:val="0"/>
        <w:numPr>
          <w:ilvl w:val="1"/>
          <w:numId w:val="3"/>
        </w:numPr>
        <w:suppressAutoHyphens w:val="0"/>
        <w:overflowPunct w:val="0"/>
        <w:autoSpaceDE w:val="0"/>
        <w:autoSpaceDN w:val="0"/>
        <w:adjustRightInd w:val="0"/>
        <w:spacing w:line="237" w:lineRule="auto"/>
        <w:ind w:hanging="364"/>
        <w:jc w:val="both"/>
      </w:pPr>
      <w:r w:rsidRPr="00725967">
        <w:t xml:space="preserve">volieb prezidenta SR </w:t>
      </w:r>
    </w:p>
    <w:p w:rsidR="00725967" w:rsidRPr="00725967" w:rsidRDefault="00725967" w:rsidP="00725967">
      <w:pPr>
        <w:widowControl w:val="0"/>
        <w:autoSpaceDE w:val="0"/>
        <w:autoSpaceDN w:val="0"/>
        <w:adjustRightInd w:val="0"/>
        <w:spacing w:line="1" w:lineRule="exact"/>
        <w:jc w:val="both"/>
      </w:pPr>
    </w:p>
    <w:p w:rsidR="00725967" w:rsidRPr="00725967" w:rsidRDefault="00725967" w:rsidP="00B7541E">
      <w:pPr>
        <w:widowControl w:val="0"/>
        <w:numPr>
          <w:ilvl w:val="1"/>
          <w:numId w:val="3"/>
        </w:numPr>
        <w:suppressAutoHyphens w:val="0"/>
        <w:overflowPunct w:val="0"/>
        <w:autoSpaceDE w:val="0"/>
        <w:autoSpaceDN w:val="0"/>
        <w:adjustRightInd w:val="0"/>
        <w:spacing w:line="237" w:lineRule="auto"/>
        <w:ind w:hanging="364"/>
        <w:jc w:val="both"/>
      </w:pPr>
      <w:r w:rsidRPr="00725967">
        <w:t xml:space="preserve">referendum </w:t>
      </w:r>
    </w:p>
    <w:p w:rsidR="00725967" w:rsidRPr="00725967" w:rsidRDefault="00725967" w:rsidP="00725967">
      <w:pPr>
        <w:widowControl w:val="0"/>
        <w:autoSpaceDE w:val="0"/>
        <w:autoSpaceDN w:val="0"/>
        <w:adjustRightInd w:val="0"/>
        <w:spacing w:line="311" w:lineRule="exact"/>
        <w:jc w:val="both"/>
      </w:pPr>
    </w:p>
    <w:p w:rsidR="00725967" w:rsidRDefault="00725967" w:rsidP="00B7541E">
      <w:pPr>
        <w:pStyle w:val="Odsekzoznamu"/>
        <w:widowControl w:val="0"/>
        <w:numPr>
          <w:ilvl w:val="1"/>
          <w:numId w:val="6"/>
        </w:numPr>
        <w:suppressAutoHyphens w:val="0"/>
        <w:overflowPunct w:val="0"/>
        <w:autoSpaceDE w:val="0"/>
        <w:autoSpaceDN w:val="0"/>
        <w:adjustRightInd w:val="0"/>
        <w:spacing w:line="235" w:lineRule="auto"/>
        <w:ind w:right="100"/>
        <w:jc w:val="both"/>
      </w:pPr>
      <w:r w:rsidRPr="00725967">
        <w:t>Volebnou kampaňou sa pre účely tohto VZN rozumie činnosť politickej strany, koalície alebo nezávislého kandidáta, prípadne ďalších subjektov, zameraná na podporu alebo slúžiaca na prospech kandidujúcej politickej strany, koalície alebo nezávislého kandidáta formou umiestňovania plagátov, prípadne iných nosičov informácií na verejných priestranstvách obce. Podrobnosti o podmienkach volebných kampaní pod ľa ods. 1/ ustanovuje platná l</w:t>
      </w:r>
      <w:r w:rsidR="00DF7BA1">
        <w:t>egislatíva SR.</w:t>
      </w:r>
    </w:p>
    <w:p w:rsidR="00DF7BA1" w:rsidRDefault="00DF7BA1" w:rsidP="00DF7BA1">
      <w:pPr>
        <w:widowControl w:val="0"/>
        <w:suppressAutoHyphens w:val="0"/>
        <w:overflowPunct w:val="0"/>
        <w:autoSpaceDE w:val="0"/>
        <w:autoSpaceDN w:val="0"/>
        <w:adjustRightInd w:val="0"/>
        <w:spacing w:line="235" w:lineRule="auto"/>
        <w:ind w:right="100"/>
        <w:jc w:val="both"/>
      </w:pPr>
    </w:p>
    <w:p w:rsidR="00DF7BA1" w:rsidRDefault="00DF7BA1" w:rsidP="00DF7BA1">
      <w:pPr>
        <w:widowControl w:val="0"/>
        <w:suppressAutoHyphens w:val="0"/>
        <w:overflowPunct w:val="0"/>
        <w:autoSpaceDE w:val="0"/>
        <w:autoSpaceDN w:val="0"/>
        <w:adjustRightInd w:val="0"/>
        <w:spacing w:line="235" w:lineRule="auto"/>
        <w:ind w:right="100"/>
        <w:jc w:val="both"/>
      </w:pPr>
    </w:p>
    <w:p w:rsidR="00DF7BA1" w:rsidRPr="00725967" w:rsidRDefault="00DF7BA1" w:rsidP="00DF7BA1">
      <w:pPr>
        <w:widowControl w:val="0"/>
        <w:autoSpaceDE w:val="0"/>
        <w:autoSpaceDN w:val="0"/>
        <w:adjustRightInd w:val="0"/>
        <w:jc w:val="both"/>
      </w:pPr>
      <w:r>
        <w:rPr>
          <w:b/>
          <w:bCs/>
        </w:rPr>
        <w:t>Čl.</w:t>
      </w:r>
      <w:r w:rsidRPr="00725967">
        <w:rPr>
          <w:b/>
          <w:bCs/>
        </w:rPr>
        <w:t xml:space="preserve"> 2</w:t>
      </w:r>
    </w:p>
    <w:p w:rsidR="00DF7BA1" w:rsidRPr="00725967" w:rsidRDefault="00DF7BA1" w:rsidP="00DF7BA1">
      <w:pPr>
        <w:widowControl w:val="0"/>
        <w:autoSpaceDE w:val="0"/>
        <w:autoSpaceDN w:val="0"/>
        <w:adjustRightInd w:val="0"/>
        <w:spacing w:line="237" w:lineRule="auto"/>
        <w:jc w:val="both"/>
      </w:pPr>
      <w:r w:rsidRPr="00725967">
        <w:rPr>
          <w:b/>
          <w:bCs/>
        </w:rPr>
        <w:t>Organizácia vylepovania volebných plagátov</w:t>
      </w:r>
    </w:p>
    <w:p w:rsidR="00DF7BA1" w:rsidRPr="00725967" w:rsidRDefault="00DF7BA1" w:rsidP="00DF7BA1">
      <w:pPr>
        <w:widowControl w:val="0"/>
        <w:autoSpaceDE w:val="0"/>
        <w:autoSpaceDN w:val="0"/>
        <w:adjustRightInd w:val="0"/>
        <w:spacing w:line="282" w:lineRule="exact"/>
        <w:jc w:val="both"/>
      </w:pPr>
    </w:p>
    <w:p w:rsidR="00DF7BA1" w:rsidRDefault="00DF7BA1" w:rsidP="00DF7BA1">
      <w:pPr>
        <w:widowControl w:val="0"/>
        <w:overflowPunct w:val="0"/>
        <w:autoSpaceDE w:val="0"/>
        <w:autoSpaceDN w:val="0"/>
        <w:adjustRightInd w:val="0"/>
        <w:spacing w:line="235" w:lineRule="auto"/>
        <w:ind w:left="4"/>
        <w:jc w:val="both"/>
      </w:pPr>
      <w:r>
        <w:t xml:space="preserve">2.1 </w:t>
      </w:r>
      <w:r w:rsidRPr="00725967">
        <w:t>Na miestach určených týmto VZN môžu vylepovať volebné plagáty len členovia strany, ktorých členovia kandidujú vo voľbách a NEKA, respektíve osoby, ktoré sa preukážu splnomocnením týchto subjektov.</w:t>
      </w:r>
    </w:p>
    <w:p w:rsidR="00DF7BA1" w:rsidRDefault="00DF7BA1" w:rsidP="00DF7BA1">
      <w:pPr>
        <w:widowControl w:val="0"/>
        <w:overflowPunct w:val="0"/>
        <w:autoSpaceDE w:val="0"/>
        <w:autoSpaceDN w:val="0"/>
        <w:adjustRightInd w:val="0"/>
        <w:spacing w:line="235" w:lineRule="auto"/>
        <w:jc w:val="both"/>
      </w:pPr>
    </w:p>
    <w:p w:rsidR="00DF7BA1" w:rsidRDefault="00DF7BA1" w:rsidP="00DF7BA1">
      <w:pPr>
        <w:widowControl w:val="0"/>
        <w:overflowPunct w:val="0"/>
        <w:autoSpaceDE w:val="0"/>
        <w:autoSpaceDN w:val="0"/>
        <w:adjustRightInd w:val="0"/>
        <w:spacing w:line="235" w:lineRule="auto"/>
        <w:ind w:left="4"/>
        <w:jc w:val="both"/>
      </w:pPr>
      <w:r>
        <w:t xml:space="preserve">2.2 </w:t>
      </w:r>
      <w:r w:rsidRPr="00725967">
        <w:t>Strany a NEKA sa považujú za oprávnené a povinné oso</w:t>
      </w:r>
      <w:r>
        <w:t xml:space="preserve">by na plnenie práv a povinností </w:t>
      </w:r>
      <w:r w:rsidRPr="00725967">
        <w:t>vyplývajúcich z tohto VZN.</w:t>
      </w:r>
    </w:p>
    <w:p w:rsidR="00DF7BA1" w:rsidRDefault="00DF7BA1" w:rsidP="00DF7BA1">
      <w:pPr>
        <w:widowControl w:val="0"/>
        <w:overflowPunct w:val="0"/>
        <w:autoSpaceDE w:val="0"/>
        <w:autoSpaceDN w:val="0"/>
        <w:adjustRightInd w:val="0"/>
        <w:spacing w:line="235" w:lineRule="auto"/>
        <w:ind w:left="4"/>
        <w:jc w:val="both"/>
      </w:pPr>
    </w:p>
    <w:p w:rsidR="00DF7BA1" w:rsidRDefault="00DF7BA1" w:rsidP="00DF7BA1">
      <w:pPr>
        <w:widowControl w:val="0"/>
        <w:overflowPunct w:val="0"/>
        <w:autoSpaceDE w:val="0"/>
        <w:autoSpaceDN w:val="0"/>
        <w:adjustRightInd w:val="0"/>
        <w:spacing w:line="235" w:lineRule="auto"/>
        <w:ind w:left="4"/>
        <w:jc w:val="both"/>
      </w:pPr>
      <w:r>
        <w:t xml:space="preserve">2.3 </w:t>
      </w:r>
      <w:r w:rsidRPr="00725967">
        <w:t xml:space="preserve">Spravovaním </w:t>
      </w:r>
      <w:proofErr w:type="spellStart"/>
      <w:r w:rsidRPr="00725967">
        <w:t>vylepovacích</w:t>
      </w:r>
      <w:proofErr w:type="spellEnd"/>
      <w:r w:rsidRPr="00725967">
        <w:t xml:space="preserve"> miest sa poveruje Obecný úrad Li</w:t>
      </w:r>
      <w:r>
        <w:t>eskovany</w:t>
      </w:r>
      <w:r w:rsidRPr="00725967">
        <w:t>.</w:t>
      </w:r>
    </w:p>
    <w:p w:rsidR="00DF7BA1" w:rsidRPr="00725967" w:rsidRDefault="00DF7BA1" w:rsidP="00DF7BA1">
      <w:pPr>
        <w:widowControl w:val="0"/>
        <w:overflowPunct w:val="0"/>
        <w:autoSpaceDE w:val="0"/>
        <w:autoSpaceDN w:val="0"/>
        <w:adjustRightInd w:val="0"/>
        <w:spacing w:line="232" w:lineRule="auto"/>
        <w:ind w:left="4" w:right="960"/>
        <w:jc w:val="both"/>
      </w:pPr>
      <w:r w:rsidRPr="00725967">
        <w:rPr>
          <w:b/>
        </w:rPr>
        <w:lastRenderedPageBreak/>
        <w:t>Čl.</w:t>
      </w:r>
      <w:r>
        <w:t xml:space="preserve"> </w:t>
      </w:r>
      <w:r w:rsidRPr="00725967">
        <w:rPr>
          <w:b/>
          <w:bCs/>
        </w:rPr>
        <w:t>3</w:t>
      </w:r>
    </w:p>
    <w:p w:rsidR="00DF7BA1" w:rsidRPr="00725967" w:rsidRDefault="00DF7BA1" w:rsidP="00DF7BA1">
      <w:pPr>
        <w:widowControl w:val="0"/>
        <w:autoSpaceDE w:val="0"/>
        <w:autoSpaceDN w:val="0"/>
        <w:adjustRightInd w:val="0"/>
        <w:spacing w:line="1" w:lineRule="exact"/>
        <w:jc w:val="both"/>
      </w:pPr>
    </w:p>
    <w:p w:rsidR="00DF7BA1" w:rsidRPr="00725967" w:rsidRDefault="00DF7BA1" w:rsidP="00DF7BA1">
      <w:pPr>
        <w:widowControl w:val="0"/>
        <w:autoSpaceDE w:val="0"/>
        <w:autoSpaceDN w:val="0"/>
        <w:adjustRightInd w:val="0"/>
        <w:jc w:val="both"/>
      </w:pPr>
      <w:r w:rsidRPr="00725967">
        <w:rPr>
          <w:b/>
          <w:bCs/>
        </w:rPr>
        <w:t>Miesto na umiestňovanie volebných plagátov</w:t>
      </w:r>
    </w:p>
    <w:p w:rsidR="00DF7BA1" w:rsidRPr="00725967" w:rsidRDefault="00DF7BA1" w:rsidP="00DF7BA1">
      <w:pPr>
        <w:widowControl w:val="0"/>
        <w:autoSpaceDE w:val="0"/>
        <w:autoSpaceDN w:val="0"/>
        <w:adjustRightInd w:val="0"/>
        <w:spacing w:line="303" w:lineRule="exact"/>
        <w:jc w:val="both"/>
      </w:pPr>
    </w:p>
    <w:p w:rsidR="00DF7BA1" w:rsidRDefault="00DF7BA1" w:rsidP="00DF7BA1">
      <w:pPr>
        <w:pStyle w:val="Odsekzoznamu"/>
        <w:widowControl w:val="0"/>
        <w:numPr>
          <w:ilvl w:val="1"/>
          <w:numId w:val="7"/>
        </w:numPr>
        <w:suppressAutoHyphens w:val="0"/>
        <w:overflowPunct w:val="0"/>
        <w:autoSpaceDE w:val="0"/>
        <w:autoSpaceDN w:val="0"/>
        <w:adjustRightInd w:val="0"/>
        <w:spacing w:line="235" w:lineRule="auto"/>
        <w:ind w:right="240"/>
        <w:jc w:val="both"/>
      </w:pPr>
      <w:r w:rsidRPr="00725967">
        <w:t xml:space="preserve">Umiestňovať volebné plagáty, prípadne iné nosiče informácií /ďalej len „volebné plagáty“) v čase volebnej kampane možno len na miestach vyhradených v súlade s týmto VZN. </w:t>
      </w:r>
    </w:p>
    <w:p w:rsidR="00DF7BA1" w:rsidRDefault="00DF7BA1" w:rsidP="00DF7BA1">
      <w:pPr>
        <w:pStyle w:val="Odsekzoznamu"/>
        <w:widowControl w:val="0"/>
        <w:suppressAutoHyphens w:val="0"/>
        <w:overflowPunct w:val="0"/>
        <w:autoSpaceDE w:val="0"/>
        <w:autoSpaceDN w:val="0"/>
        <w:adjustRightInd w:val="0"/>
        <w:spacing w:line="235" w:lineRule="auto"/>
        <w:ind w:left="360" w:right="240"/>
        <w:jc w:val="both"/>
      </w:pPr>
    </w:p>
    <w:p w:rsidR="00DF7BA1" w:rsidRDefault="00DF7BA1" w:rsidP="00DF7BA1">
      <w:pPr>
        <w:pStyle w:val="Odsekzoznamu"/>
        <w:widowControl w:val="0"/>
        <w:numPr>
          <w:ilvl w:val="1"/>
          <w:numId w:val="7"/>
        </w:numPr>
        <w:suppressAutoHyphens w:val="0"/>
        <w:overflowPunct w:val="0"/>
        <w:autoSpaceDE w:val="0"/>
        <w:autoSpaceDN w:val="0"/>
        <w:adjustRightInd w:val="0"/>
        <w:spacing w:line="235" w:lineRule="auto"/>
        <w:ind w:right="240"/>
        <w:jc w:val="both"/>
      </w:pPr>
      <w:r w:rsidRPr="00725967">
        <w:t>Na umiestnenie volebných plagátov v čase volebnej kampane sú vyhradené miesta na umiestňovanie volebných plagátov rozmiestnené na verejných priestranstvách na území Obce L</w:t>
      </w:r>
      <w:r>
        <w:t xml:space="preserve">ieskovany </w:t>
      </w:r>
      <w:r w:rsidRPr="00725967">
        <w:t xml:space="preserve">nasledovne: </w:t>
      </w:r>
    </w:p>
    <w:p w:rsidR="00DF7BA1" w:rsidRDefault="00DF7BA1" w:rsidP="00DF7BA1">
      <w:pPr>
        <w:pStyle w:val="Odsekzoznamu"/>
      </w:pPr>
    </w:p>
    <w:p w:rsidR="00DF7BA1" w:rsidRPr="00725967" w:rsidRDefault="00DF7BA1" w:rsidP="00DF7BA1">
      <w:pPr>
        <w:pStyle w:val="Odsekzoznamu"/>
        <w:widowControl w:val="0"/>
        <w:suppressAutoHyphens w:val="0"/>
        <w:overflowPunct w:val="0"/>
        <w:autoSpaceDE w:val="0"/>
        <w:autoSpaceDN w:val="0"/>
        <w:adjustRightInd w:val="0"/>
        <w:spacing w:line="235" w:lineRule="auto"/>
        <w:ind w:left="360" w:right="240"/>
        <w:jc w:val="both"/>
      </w:pPr>
    </w:p>
    <w:p w:rsidR="00DF7BA1" w:rsidRPr="00725967" w:rsidRDefault="00DF7BA1" w:rsidP="00DF7BA1">
      <w:pPr>
        <w:widowControl w:val="0"/>
        <w:autoSpaceDE w:val="0"/>
        <w:autoSpaceDN w:val="0"/>
        <w:adjustRightInd w:val="0"/>
        <w:spacing w:line="1" w:lineRule="exact"/>
        <w:jc w:val="both"/>
      </w:pPr>
    </w:p>
    <w:p w:rsidR="00DF7BA1" w:rsidRPr="00725967" w:rsidRDefault="00DF7BA1" w:rsidP="00DF7BA1">
      <w:pPr>
        <w:widowControl w:val="0"/>
        <w:numPr>
          <w:ilvl w:val="1"/>
          <w:numId w:val="4"/>
        </w:numPr>
        <w:suppressAutoHyphens w:val="0"/>
        <w:overflowPunct w:val="0"/>
        <w:autoSpaceDE w:val="0"/>
        <w:autoSpaceDN w:val="0"/>
        <w:adjustRightInd w:val="0"/>
        <w:spacing w:line="184" w:lineRule="auto"/>
        <w:ind w:left="1444" w:hanging="364"/>
        <w:jc w:val="both"/>
        <w:rPr>
          <w:vertAlign w:val="superscript"/>
        </w:rPr>
      </w:pPr>
      <w:r w:rsidRPr="00725967">
        <w:rPr>
          <w:b/>
          <w:bCs/>
        </w:rPr>
        <w:t xml:space="preserve">Tabuľa umiestnená pred </w:t>
      </w:r>
      <w:r>
        <w:rPr>
          <w:b/>
          <w:bCs/>
        </w:rPr>
        <w:t>obchodom – potravinami v obci</w:t>
      </w:r>
    </w:p>
    <w:p w:rsidR="00DF7BA1" w:rsidRPr="00725967" w:rsidRDefault="00DF7BA1" w:rsidP="00DF7BA1">
      <w:pPr>
        <w:widowControl w:val="0"/>
        <w:numPr>
          <w:ilvl w:val="1"/>
          <w:numId w:val="4"/>
        </w:numPr>
        <w:suppressAutoHyphens w:val="0"/>
        <w:overflowPunct w:val="0"/>
        <w:autoSpaceDE w:val="0"/>
        <w:autoSpaceDN w:val="0"/>
        <w:adjustRightInd w:val="0"/>
        <w:spacing w:line="237" w:lineRule="auto"/>
        <w:ind w:left="1444" w:hanging="364"/>
        <w:jc w:val="both"/>
      </w:pPr>
      <w:r>
        <w:rPr>
          <w:b/>
          <w:bCs/>
        </w:rPr>
        <w:t>Autobusová zástavka – 1</w:t>
      </w:r>
      <w:r w:rsidRPr="00725967">
        <w:rPr>
          <w:b/>
          <w:bCs/>
        </w:rPr>
        <w:t xml:space="preserve">ks </w:t>
      </w:r>
    </w:p>
    <w:p w:rsidR="00DF7BA1" w:rsidRDefault="00DF7BA1" w:rsidP="00DF7BA1">
      <w:pPr>
        <w:widowControl w:val="0"/>
        <w:suppressAutoHyphens w:val="0"/>
        <w:overflowPunct w:val="0"/>
        <w:autoSpaceDE w:val="0"/>
        <w:autoSpaceDN w:val="0"/>
        <w:adjustRightInd w:val="0"/>
        <w:spacing w:line="237" w:lineRule="auto"/>
        <w:jc w:val="both"/>
        <w:rPr>
          <w:b/>
          <w:bCs/>
        </w:rPr>
      </w:pPr>
    </w:p>
    <w:p w:rsidR="00DF7BA1" w:rsidRDefault="00DF7BA1" w:rsidP="00DF7BA1">
      <w:pPr>
        <w:pStyle w:val="Odsekzoznamu"/>
        <w:widowControl w:val="0"/>
        <w:numPr>
          <w:ilvl w:val="1"/>
          <w:numId w:val="7"/>
        </w:numPr>
        <w:suppressAutoHyphens w:val="0"/>
        <w:overflowPunct w:val="0"/>
        <w:autoSpaceDE w:val="0"/>
        <w:autoSpaceDN w:val="0"/>
        <w:adjustRightInd w:val="0"/>
        <w:spacing w:line="237" w:lineRule="auto"/>
        <w:jc w:val="both"/>
      </w:pPr>
      <w:r w:rsidRPr="00725967">
        <w:t>Plocha pre účely umiestnenia volebných plagátov bude rozdelená tak, aby rozdelenie zodpovedalo zásadám rovnosti kandidujúcich politických strán, koalícií a nezávislých kandidátov.</w:t>
      </w:r>
    </w:p>
    <w:p w:rsidR="00DF7BA1" w:rsidRDefault="00DF7BA1" w:rsidP="00DF7BA1">
      <w:pPr>
        <w:widowControl w:val="0"/>
        <w:suppressAutoHyphens w:val="0"/>
        <w:overflowPunct w:val="0"/>
        <w:autoSpaceDE w:val="0"/>
        <w:autoSpaceDN w:val="0"/>
        <w:adjustRightInd w:val="0"/>
        <w:spacing w:line="237" w:lineRule="auto"/>
        <w:jc w:val="both"/>
      </w:pPr>
    </w:p>
    <w:p w:rsidR="00DF7BA1" w:rsidRDefault="00DF7BA1" w:rsidP="00DF7BA1">
      <w:pPr>
        <w:widowControl w:val="0"/>
        <w:suppressAutoHyphens w:val="0"/>
        <w:overflowPunct w:val="0"/>
        <w:autoSpaceDE w:val="0"/>
        <w:autoSpaceDN w:val="0"/>
        <w:adjustRightInd w:val="0"/>
        <w:spacing w:line="237" w:lineRule="auto"/>
        <w:jc w:val="both"/>
      </w:pPr>
    </w:p>
    <w:p w:rsidR="00DF7BA1" w:rsidRPr="00725967" w:rsidRDefault="00DF7BA1" w:rsidP="00DF7BA1">
      <w:pPr>
        <w:widowControl w:val="0"/>
        <w:autoSpaceDE w:val="0"/>
        <w:autoSpaceDN w:val="0"/>
        <w:adjustRightInd w:val="0"/>
        <w:jc w:val="both"/>
      </w:pPr>
      <w:r>
        <w:rPr>
          <w:b/>
          <w:bCs/>
        </w:rPr>
        <w:t>Čl. 4</w:t>
      </w:r>
    </w:p>
    <w:p w:rsidR="00DF7BA1" w:rsidRPr="00725967" w:rsidRDefault="00DF7BA1" w:rsidP="00DF7BA1">
      <w:pPr>
        <w:widowControl w:val="0"/>
        <w:autoSpaceDE w:val="0"/>
        <w:autoSpaceDN w:val="0"/>
        <w:adjustRightInd w:val="0"/>
        <w:spacing w:line="1" w:lineRule="exact"/>
        <w:jc w:val="both"/>
      </w:pPr>
    </w:p>
    <w:p w:rsidR="00DF7BA1" w:rsidRPr="00725967" w:rsidRDefault="00DF7BA1" w:rsidP="00DF7BA1">
      <w:pPr>
        <w:widowControl w:val="0"/>
        <w:autoSpaceDE w:val="0"/>
        <w:autoSpaceDN w:val="0"/>
        <w:adjustRightInd w:val="0"/>
        <w:spacing w:line="237" w:lineRule="auto"/>
        <w:jc w:val="both"/>
      </w:pPr>
      <w:r w:rsidRPr="00725967">
        <w:rPr>
          <w:b/>
          <w:bCs/>
        </w:rPr>
        <w:t>Kontrola dodržiavania ustanovení</w:t>
      </w:r>
    </w:p>
    <w:p w:rsidR="00DF7BA1" w:rsidRPr="00725967" w:rsidRDefault="00DF7BA1" w:rsidP="00DF7BA1">
      <w:pPr>
        <w:widowControl w:val="0"/>
        <w:autoSpaceDE w:val="0"/>
        <w:autoSpaceDN w:val="0"/>
        <w:adjustRightInd w:val="0"/>
        <w:spacing w:line="293" w:lineRule="exact"/>
        <w:jc w:val="both"/>
      </w:pPr>
    </w:p>
    <w:p w:rsidR="00DF7BA1" w:rsidRPr="00725967" w:rsidRDefault="00DF7BA1" w:rsidP="00DF7BA1">
      <w:pPr>
        <w:widowControl w:val="0"/>
        <w:autoSpaceDE w:val="0"/>
        <w:autoSpaceDN w:val="0"/>
        <w:adjustRightInd w:val="0"/>
        <w:ind w:left="4"/>
        <w:jc w:val="both"/>
      </w:pPr>
      <w:r w:rsidRPr="00725967">
        <w:t>Kontrolu nad dodržiavaním tohto VZN vykonávajú:</w:t>
      </w:r>
    </w:p>
    <w:p w:rsidR="00DF7BA1" w:rsidRPr="00725967" w:rsidRDefault="00DF7BA1" w:rsidP="00DF7BA1">
      <w:pPr>
        <w:widowControl w:val="0"/>
        <w:autoSpaceDE w:val="0"/>
        <w:autoSpaceDN w:val="0"/>
        <w:adjustRightInd w:val="0"/>
        <w:spacing w:line="1" w:lineRule="exact"/>
        <w:jc w:val="both"/>
      </w:pPr>
    </w:p>
    <w:p w:rsidR="00DF7BA1" w:rsidRPr="00725967" w:rsidRDefault="00DF7BA1" w:rsidP="00DF7BA1">
      <w:pPr>
        <w:widowControl w:val="0"/>
        <w:numPr>
          <w:ilvl w:val="0"/>
          <w:numId w:val="5"/>
        </w:numPr>
        <w:suppressAutoHyphens w:val="0"/>
        <w:overflowPunct w:val="0"/>
        <w:autoSpaceDE w:val="0"/>
        <w:autoSpaceDN w:val="0"/>
        <w:adjustRightInd w:val="0"/>
        <w:ind w:left="724" w:hanging="364"/>
        <w:jc w:val="both"/>
      </w:pPr>
      <w:r w:rsidRPr="00725967">
        <w:t xml:space="preserve">poverení zamestnanci obecného úradu </w:t>
      </w:r>
    </w:p>
    <w:p w:rsidR="00DF7BA1" w:rsidRPr="00725967" w:rsidRDefault="00DF7BA1" w:rsidP="00DF7BA1">
      <w:pPr>
        <w:widowControl w:val="0"/>
        <w:numPr>
          <w:ilvl w:val="0"/>
          <w:numId w:val="5"/>
        </w:numPr>
        <w:suppressAutoHyphens w:val="0"/>
        <w:overflowPunct w:val="0"/>
        <w:autoSpaceDE w:val="0"/>
        <w:autoSpaceDN w:val="0"/>
        <w:adjustRightInd w:val="0"/>
        <w:spacing w:line="237" w:lineRule="auto"/>
        <w:ind w:left="724" w:hanging="364"/>
        <w:jc w:val="both"/>
      </w:pPr>
      <w:r w:rsidRPr="00725967">
        <w:t xml:space="preserve">hlavný kontrolór obce. </w:t>
      </w:r>
    </w:p>
    <w:p w:rsidR="00DF7BA1" w:rsidRPr="00725967" w:rsidRDefault="00DF7BA1" w:rsidP="00DF7BA1">
      <w:pPr>
        <w:widowControl w:val="0"/>
        <w:autoSpaceDE w:val="0"/>
        <w:autoSpaceDN w:val="0"/>
        <w:adjustRightInd w:val="0"/>
        <w:spacing w:line="200" w:lineRule="exact"/>
        <w:jc w:val="both"/>
      </w:pPr>
    </w:p>
    <w:p w:rsidR="00DF7BA1" w:rsidRDefault="00DF7BA1" w:rsidP="00DF7BA1">
      <w:pPr>
        <w:widowControl w:val="0"/>
        <w:autoSpaceDE w:val="0"/>
        <w:autoSpaceDN w:val="0"/>
        <w:adjustRightInd w:val="0"/>
        <w:spacing w:line="208" w:lineRule="exact"/>
        <w:jc w:val="both"/>
      </w:pPr>
    </w:p>
    <w:p w:rsidR="00DF7BA1" w:rsidRPr="00725967" w:rsidRDefault="00DF7BA1" w:rsidP="00DF7BA1">
      <w:pPr>
        <w:widowControl w:val="0"/>
        <w:autoSpaceDE w:val="0"/>
        <w:autoSpaceDN w:val="0"/>
        <w:adjustRightInd w:val="0"/>
        <w:spacing w:line="208" w:lineRule="exact"/>
        <w:jc w:val="both"/>
      </w:pPr>
    </w:p>
    <w:p w:rsidR="00DF7BA1" w:rsidRDefault="00DF7BA1" w:rsidP="00DF7BA1">
      <w:pPr>
        <w:widowControl w:val="0"/>
        <w:suppressAutoHyphens w:val="0"/>
        <w:overflowPunct w:val="0"/>
        <w:autoSpaceDE w:val="0"/>
        <w:autoSpaceDN w:val="0"/>
        <w:adjustRightInd w:val="0"/>
        <w:spacing w:line="256" w:lineRule="auto"/>
        <w:ind w:right="4220"/>
        <w:jc w:val="both"/>
        <w:rPr>
          <w:b/>
          <w:bCs/>
        </w:rPr>
      </w:pPr>
      <w:r>
        <w:rPr>
          <w:b/>
          <w:bCs/>
        </w:rPr>
        <w:t>Čl. 5</w:t>
      </w:r>
    </w:p>
    <w:p w:rsidR="00DF7BA1" w:rsidRPr="00725967" w:rsidRDefault="00DF7BA1" w:rsidP="00DF7BA1">
      <w:pPr>
        <w:widowControl w:val="0"/>
        <w:suppressAutoHyphens w:val="0"/>
        <w:overflowPunct w:val="0"/>
        <w:autoSpaceDE w:val="0"/>
        <w:autoSpaceDN w:val="0"/>
        <w:adjustRightInd w:val="0"/>
        <w:spacing w:line="256" w:lineRule="auto"/>
        <w:ind w:right="4220"/>
        <w:jc w:val="both"/>
        <w:rPr>
          <w:b/>
          <w:bCs/>
        </w:rPr>
      </w:pPr>
      <w:r w:rsidRPr="00725967">
        <w:rPr>
          <w:b/>
          <w:bCs/>
        </w:rPr>
        <w:t xml:space="preserve">Sankcie </w:t>
      </w:r>
    </w:p>
    <w:p w:rsidR="00DF7BA1" w:rsidRPr="00725967" w:rsidRDefault="00DF7BA1" w:rsidP="00DF7BA1">
      <w:pPr>
        <w:widowControl w:val="0"/>
        <w:suppressAutoHyphens w:val="0"/>
        <w:overflowPunct w:val="0"/>
        <w:autoSpaceDE w:val="0"/>
        <w:autoSpaceDN w:val="0"/>
        <w:adjustRightInd w:val="0"/>
        <w:spacing w:line="232" w:lineRule="auto"/>
        <w:jc w:val="both"/>
      </w:pPr>
      <w:r>
        <w:tab/>
      </w:r>
      <w:r>
        <w:tab/>
      </w:r>
      <w:r>
        <w:tab/>
      </w:r>
      <w:r>
        <w:tab/>
      </w:r>
    </w:p>
    <w:p w:rsidR="00DF7BA1" w:rsidRPr="00725967" w:rsidRDefault="00DF7BA1" w:rsidP="00DF7BA1">
      <w:pPr>
        <w:widowControl w:val="0"/>
        <w:autoSpaceDE w:val="0"/>
        <w:autoSpaceDN w:val="0"/>
        <w:adjustRightInd w:val="0"/>
        <w:spacing w:line="2" w:lineRule="exact"/>
        <w:jc w:val="both"/>
      </w:pPr>
    </w:p>
    <w:p w:rsidR="00DF7BA1" w:rsidRDefault="00DF7BA1" w:rsidP="00DF7BA1">
      <w:pPr>
        <w:pStyle w:val="Odsekzoznamu"/>
        <w:widowControl w:val="0"/>
        <w:numPr>
          <w:ilvl w:val="1"/>
          <w:numId w:val="8"/>
        </w:numPr>
        <w:suppressAutoHyphens w:val="0"/>
        <w:overflowPunct w:val="0"/>
        <w:autoSpaceDE w:val="0"/>
        <w:autoSpaceDN w:val="0"/>
        <w:adjustRightInd w:val="0"/>
        <w:jc w:val="both"/>
      </w:pPr>
      <w:r w:rsidRPr="00725967">
        <w:t xml:space="preserve">Porušenie ustanovení tohto VZN fyzickou osobou je priestupkom podľa zákona č. 372/ </w:t>
      </w:r>
      <w:r>
        <w:t xml:space="preserve">1990 </w:t>
      </w:r>
      <w:r w:rsidRPr="00725967">
        <w:t xml:space="preserve">Zb. o priestupkoch v znení neskorších z mien a doplnkov. </w:t>
      </w:r>
    </w:p>
    <w:p w:rsidR="00DF7BA1" w:rsidRDefault="00DF7BA1" w:rsidP="00DF7BA1">
      <w:pPr>
        <w:pStyle w:val="Odsekzoznamu"/>
        <w:widowControl w:val="0"/>
        <w:suppressAutoHyphens w:val="0"/>
        <w:overflowPunct w:val="0"/>
        <w:autoSpaceDE w:val="0"/>
        <w:autoSpaceDN w:val="0"/>
        <w:adjustRightInd w:val="0"/>
        <w:ind w:left="360"/>
        <w:jc w:val="both"/>
      </w:pPr>
    </w:p>
    <w:p w:rsidR="00DF7BA1" w:rsidRDefault="00DF7BA1" w:rsidP="00DF7BA1">
      <w:pPr>
        <w:pStyle w:val="Odsekzoznamu"/>
        <w:widowControl w:val="0"/>
        <w:numPr>
          <w:ilvl w:val="1"/>
          <w:numId w:val="8"/>
        </w:numPr>
        <w:suppressAutoHyphens w:val="0"/>
        <w:overflowPunct w:val="0"/>
        <w:autoSpaceDE w:val="0"/>
        <w:autoSpaceDN w:val="0"/>
        <w:adjustRightInd w:val="0"/>
        <w:jc w:val="both"/>
      </w:pPr>
      <w:r w:rsidRPr="00725967">
        <w:t xml:space="preserve">Za porušenie tohto VZN môže v zmysle § 86 písm. b)  zákona č. 372/ 1990 Zb. o priestupkoch v znení neskorších zmien a doplnkov uložiť pokutu do výšky 33eur starosta obce. </w:t>
      </w:r>
    </w:p>
    <w:p w:rsidR="00DF7BA1" w:rsidRDefault="00DF7BA1" w:rsidP="00DF7BA1">
      <w:pPr>
        <w:pStyle w:val="Odsekzoznamu"/>
        <w:widowControl w:val="0"/>
        <w:suppressAutoHyphens w:val="0"/>
        <w:overflowPunct w:val="0"/>
        <w:autoSpaceDE w:val="0"/>
        <w:autoSpaceDN w:val="0"/>
        <w:adjustRightInd w:val="0"/>
        <w:ind w:left="360"/>
        <w:jc w:val="both"/>
      </w:pPr>
    </w:p>
    <w:p w:rsidR="00DF7BA1" w:rsidRDefault="00DF7BA1" w:rsidP="00DF7BA1">
      <w:pPr>
        <w:pStyle w:val="Odsekzoznamu"/>
        <w:widowControl w:val="0"/>
        <w:numPr>
          <w:ilvl w:val="1"/>
          <w:numId w:val="8"/>
        </w:numPr>
        <w:suppressAutoHyphens w:val="0"/>
        <w:overflowPunct w:val="0"/>
        <w:autoSpaceDE w:val="0"/>
        <w:autoSpaceDN w:val="0"/>
        <w:adjustRightInd w:val="0"/>
        <w:spacing w:line="235" w:lineRule="auto"/>
        <w:ind w:right="40"/>
        <w:jc w:val="both"/>
      </w:pPr>
      <w:r w:rsidRPr="00725967">
        <w:t>Právni</w:t>
      </w:r>
      <w:r>
        <w:t>c</w:t>
      </w:r>
      <w:r w:rsidRPr="00725967">
        <w:t xml:space="preserve">kej osobe alebo fyzickej osobe oprávnenej na podnikanie, ktorá poruší toto VZN môže starosta obce v súlade s § 13 ods. 9 písm. a) a b) zákona č. 369/ 1990 Zb. o obecnom zriadení v znení neskorších zmien a doplnkov uložiť pokutu do výšky 6 638 €. </w:t>
      </w:r>
    </w:p>
    <w:p w:rsidR="00DF7BA1" w:rsidRPr="00725967" w:rsidRDefault="00DF7BA1" w:rsidP="00DF7BA1">
      <w:pPr>
        <w:pStyle w:val="Odsekzoznamu"/>
        <w:widowControl w:val="0"/>
        <w:suppressAutoHyphens w:val="0"/>
        <w:overflowPunct w:val="0"/>
        <w:autoSpaceDE w:val="0"/>
        <w:autoSpaceDN w:val="0"/>
        <w:adjustRightInd w:val="0"/>
        <w:spacing w:line="235" w:lineRule="auto"/>
        <w:ind w:left="360" w:right="40"/>
        <w:jc w:val="both"/>
      </w:pPr>
    </w:p>
    <w:p w:rsidR="00DF7BA1" w:rsidRDefault="00DF7BA1" w:rsidP="00DF7BA1">
      <w:pPr>
        <w:pStyle w:val="Odsekzoznamu"/>
        <w:widowControl w:val="0"/>
        <w:numPr>
          <w:ilvl w:val="1"/>
          <w:numId w:val="8"/>
        </w:numPr>
        <w:suppressAutoHyphens w:val="0"/>
        <w:overflowPunct w:val="0"/>
        <w:autoSpaceDE w:val="0"/>
        <w:autoSpaceDN w:val="0"/>
        <w:adjustRightInd w:val="0"/>
        <w:jc w:val="both"/>
      </w:pPr>
      <w:r w:rsidRPr="00725967">
        <w:t>Právni</w:t>
      </w:r>
      <w:r>
        <w:t>c</w:t>
      </w:r>
      <w:r w:rsidRPr="00725967">
        <w:t xml:space="preserve">kej osobe alebo fyzickej osobe oprávnenej na podnikanie, ktorá poruší toto VZN môže starosta obce v súlade s § 13 ods. 9 písm. a) a b) zákona č. 369/ 1990 Zb. o obecnom zriadení v znení neskorších zmien a doplnkov uložiť pokutu do výšky 6 638 €. </w:t>
      </w:r>
    </w:p>
    <w:p w:rsidR="00DF7BA1" w:rsidRDefault="00DF7BA1" w:rsidP="00DF7BA1">
      <w:pPr>
        <w:pStyle w:val="Odsekzoznamu"/>
        <w:widowControl w:val="0"/>
        <w:suppressAutoHyphens w:val="0"/>
        <w:overflowPunct w:val="0"/>
        <w:autoSpaceDE w:val="0"/>
        <w:autoSpaceDN w:val="0"/>
        <w:adjustRightInd w:val="0"/>
        <w:ind w:left="360"/>
        <w:jc w:val="both"/>
      </w:pPr>
    </w:p>
    <w:p w:rsidR="00DF7BA1" w:rsidRDefault="00DF7BA1" w:rsidP="00DF7BA1">
      <w:pPr>
        <w:pStyle w:val="Odsekzoznamu"/>
        <w:widowControl w:val="0"/>
        <w:numPr>
          <w:ilvl w:val="1"/>
          <w:numId w:val="8"/>
        </w:numPr>
        <w:suppressAutoHyphens w:val="0"/>
        <w:overflowPunct w:val="0"/>
        <w:autoSpaceDE w:val="0"/>
        <w:autoSpaceDN w:val="0"/>
        <w:adjustRightInd w:val="0"/>
        <w:jc w:val="both"/>
      </w:pPr>
      <w:r w:rsidRPr="00725967">
        <w:t xml:space="preserve">Oprávnenia iných orgánov podľa osobitných predpisov nie sú týmto nariadením dotknuté. </w:t>
      </w:r>
    </w:p>
    <w:p w:rsidR="00DF7BA1" w:rsidRDefault="00DF7BA1" w:rsidP="00DF7BA1">
      <w:pPr>
        <w:widowControl w:val="0"/>
        <w:suppressAutoHyphens w:val="0"/>
        <w:overflowPunct w:val="0"/>
        <w:autoSpaceDE w:val="0"/>
        <w:autoSpaceDN w:val="0"/>
        <w:adjustRightInd w:val="0"/>
        <w:jc w:val="both"/>
      </w:pPr>
    </w:p>
    <w:p w:rsidR="00DF7BA1" w:rsidRDefault="00DF7BA1" w:rsidP="00DF7BA1">
      <w:pPr>
        <w:widowControl w:val="0"/>
        <w:suppressAutoHyphens w:val="0"/>
        <w:overflowPunct w:val="0"/>
        <w:autoSpaceDE w:val="0"/>
        <w:autoSpaceDN w:val="0"/>
        <w:adjustRightInd w:val="0"/>
        <w:jc w:val="both"/>
      </w:pPr>
    </w:p>
    <w:p w:rsidR="00DF7BA1" w:rsidRDefault="00DF7BA1" w:rsidP="00DF7BA1">
      <w:pPr>
        <w:widowControl w:val="0"/>
        <w:suppressAutoHyphens w:val="0"/>
        <w:overflowPunct w:val="0"/>
        <w:autoSpaceDE w:val="0"/>
        <w:autoSpaceDN w:val="0"/>
        <w:adjustRightInd w:val="0"/>
        <w:jc w:val="both"/>
      </w:pPr>
    </w:p>
    <w:p w:rsidR="00DF7BA1" w:rsidRDefault="00DF7BA1" w:rsidP="00DF7BA1">
      <w:pPr>
        <w:widowControl w:val="0"/>
        <w:overflowPunct w:val="0"/>
        <w:autoSpaceDE w:val="0"/>
        <w:autoSpaceDN w:val="0"/>
        <w:adjustRightInd w:val="0"/>
        <w:spacing w:line="237" w:lineRule="auto"/>
        <w:ind w:right="3380"/>
        <w:jc w:val="both"/>
        <w:rPr>
          <w:b/>
          <w:bCs/>
        </w:rPr>
      </w:pPr>
      <w:r>
        <w:rPr>
          <w:b/>
          <w:bCs/>
        </w:rPr>
        <w:lastRenderedPageBreak/>
        <w:t>Čl. 6</w:t>
      </w:r>
    </w:p>
    <w:p w:rsidR="00DF7BA1" w:rsidRPr="00367283" w:rsidRDefault="00DF7BA1" w:rsidP="00DF7BA1">
      <w:pPr>
        <w:widowControl w:val="0"/>
        <w:overflowPunct w:val="0"/>
        <w:autoSpaceDE w:val="0"/>
        <w:autoSpaceDN w:val="0"/>
        <w:adjustRightInd w:val="0"/>
        <w:spacing w:line="237" w:lineRule="auto"/>
        <w:ind w:right="3380"/>
        <w:jc w:val="both"/>
        <w:rPr>
          <w:b/>
          <w:bCs/>
        </w:rPr>
      </w:pPr>
      <w:r w:rsidRPr="00725967">
        <w:rPr>
          <w:b/>
          <w:bCs/>
        </w:rPr>
        <w:t>Závereč</w:t>
      </w:r>
      <w:r>
        <w:rPr>
          <w:b/>
          <w:bCs/>
        </w:rPr>
        <w:t xml:space="preserve">né </w:t>
      </w:r>
      <w:r w:rsidRPr="00725967">
        <w:rPr>
          <w:b/>
          <w:bCs/>
        </w:rPr>
        <w:t>ustanovenia</w:t>
      </w:r>
    </w:p>
    <w:p w:rsidR="00DF7BA1" w:rsidRPr="00725967" w:rsidRDefault="00DF7BA1" w:rsidP="00DF7BA1">
      <w:pPr>
        <w:widowControl w:val="0"/>
        <w:suppressAutoHyphens w:val="0"/>
        <w:overflowPunct w:val="0"/>
        <w:autoSpaceDE w:val="0"/>
        <w:autoSpaceDN w:val="0"/>
        <w:adjustRightInd w:val="0"/>
        <w:jc w:val="both"/>
      </w:pPr>
    </w:p>
    <w:p w:rsidR="00DF7BA1" w:rsidRPr="00725967" w:rsidRDefault="00DF7BA1" w:rsidP="00DF7BA1">
      <w:pPr>
        <w:widowControl w:val="0"/>
        <w:autoSpaceDE w:val="0"/>
        <w:autoSpaceDN w:val="0"/>
        <w:adjustRightInd w:val="0"/>
        <w:spacing w:line="12" w:lineRule="exact"/>
        <w:jc w:val="both"/>
      </w:pPr>
    </w:p>
    <w:p w:rsidR="00DF7BA1" w:rsidRDefault="00DF7BA1" w:rsidP="00DF7BA1">
      <w:pPr>
        <w:pStyle w:val="Odsekzoznamu"/>
        <w:widowControl w:val="0"/>
        <w:numPr>
          <w:ilvl w:val="1"/>
          <w:numId w:val="9"/>
        </w:numPr>
        <w:suppressAutoHyphens w:val="0"/>
        <w:overflowPunct w:val="0"/>
        <w:autoSpaceDE w:val="0"/>
        <w:autoSpaceDN w:val="0"/>
        <w:adjustRightInd w:val="0"/>
        <w:spacing w:line="235" w:lineRule="auto"/>
        <w:jc w:val="both"/>
      </w:pPr>
      <w:r w:rsidRPr="00725967">
        <w:t xml:space="preserve">Toto všeobecne záväzné nariadenie o vymedzení miest na vylepovanie volebných plagátov v čase volebnej kampane na území Obce </w:t>
      </w:r>
      <w:r>
        <w:t>Lieskovany</w:t>
      </w:r>
      <w:r w:rsidRPr="00725967">
        <w:t xml:space="preserve"> nadobúda účinnosť 15. dňom vyvesenia </w:t>
      </w:r>
      <w:r>
        <w:t>na úradnej tabuli Obce Lieskovany</w:t>
      </w:r>
      <w:r w:rsidRPr="00725967">
        <w:t xml:space="preserve">, t.j. </w:t>
      </w:r>
      <w:r w:rsidRPr="00326673">
        <w:rPr>
          <w:b/>
          <w:bCs/>
        </w:rPr>
        <w:t>.......................... .</w:t>
      </w:r>
      <w:r w:rsidRPr="00725967">
        <w:t xml:space="preserve"> </w:t>
      </w:r>
    </w:p>
    <w:p w:rsidR="00DF7BA1" w:rsidRDefault="00DF7BA1" w:rsidP="00DF7BA1">
      <w:pPr>
        <w:pStyle w:val="Odsekzoznamu"/>
        <w:widowControl w:val="0"/>
        <w:suppressAutoHyphens w:val="0"/>
        <w:overflowPunct w:val="0"/>
        <w:autoSpaceDE w:val="0"/>
        <w:autoSpaceDN w:val="0"/>
        <w:adjustRightInd w:val="0"/>
        <w:spacing w:line="235" w:lineRule="auto"/>
        <w:ind w:left="360"/>
        <w:jc w:val="both"/>
      </w:pPr>
    </w:p>
    <w:p w:rsidR="00DF7BA1" w:rsidRPr="00CC2148" w:rsidRDefault="00DF7BA1" w:rsidP="00DF7BA1">
      <w:pPr>
        <w:pStyle w:val="Odsekzoznamu"/>
        <w:widowControl w:val="0"/>
        <w:numPr>
          <w:ilvl w:val="1"/>
          <w:numId w:val="9"/>
        </w:numPr>
        <w:suppressAutoHyphens w:val="0"/>
        <w:overflowPunct w:val="0"/>
        <w:autoSpaceDE w:val="0"/>
        <w:autoSpaceDN w:val="0"/>
        <w:adjustRightInd w:val="0"/>
        <w:spacing w:line="235" w:lineRule="auto"/>
        <w:jc w:val="both"/>
      </w:pPr>
      <w:r w:rsidRPr="00725967">
        <w:t>Toto VZN bolo schválené uznesením Obecného zastupiteľstva v Li</w:t>
      </w:r>
      <w:r>
        <w:t>eskovanoch</w:t>
      </w:r>
      <w:r w:rsidRPr="00725967">
        <w:t xml:space="preserve"> </w:t>
      </w:r>
      <w:r w:rsidRPr="00CC2148">
        <w:rPr>
          <w:b/>
          <w:bCs/>
        </w:rPr>
        <w:t>č</w:t>
      </w:r>
      <w:r>
        <w:rPr>
          <w:b/>
          <w:bCs/>
        </w:rPr>
        <w:t>. 15/2016</w:t>
      </w:r>
      <w:r w:rsidRPr="00CC2148">
        <w:rPr>
          <w:b/>
          <w:bCs/>
        </w:rPr>
        <w:t xml:space="preserve"> </w:t>
      </w:r>
      <w:r w:rsidRPr="00725967">
        <w:t>zo</w:t>
      </w:r>
      <w:r>
        <w:t xml:space="preserve"> </w:t>
      </w:r>
      <w:r w:rsidRPr="00725967">
        <w:t>dňa</w:t>
      </w:r>
      <w:r>
        <w:rPr>
          <w:b/>
          <w:bCs/>
        </w:rPr>
        <w:t xml:space="preserve"> 18.03.2016</w:t>
      </w:r>
      <w:r w:rsidRPr="00725967">
        <w:t>.</w:t>
      </w:r>
      <w:r w:rsidRPr="00CC2148">
        <w:rPr>
          <w:b/>
          <w:bCs/>
        </w:rPr>
        <w:t xml:space="preserve"> </w:t>
      </w:r>
    </w:p>
    <w:p w:rsidR="00DF7BA1" w:rsidRPr="00725967" w:rsidRDefault="00DF7BA1" w:rsidP="00DF7BA1">
      <w:pPr>
        <w:widowControl w:val="0"/>
        <w:autoSpaceDE w:val="0"/>
        <w:autoSpaceDN w:val="0"/>
        <w:adjustRightInd w:val="0"/>
        <w:spacing w:line="200" w:lineRule="exact"/>
        <w:jc w:val="both"/>
      </w:pPr>
    </w:p>
    <w:p w:rsidR="00DF7BA1" w:rsidRPr="00725967" w:rsidRDefault="00DF7BA1" w:rsidP="00DF7BA1">
      <w:pPr>
        <w:widowControl w:val="0"/>
        <w:autoSpaceDE w:val="0"/>
        <w:autoSpaceDN w:val="0"/>
        <w:adjustRightInd w:val="0"/>
        <w:spacing w:line="200" w:lineRule="exact"/>
        <w:jc w:val="both"/>
      </w:pPr>
    </w:p>
    <w:p w:rsidR="00DF7BA1" w:rsidRPr="00725967" w:rsidRDefault="00DF7BA1" w:rsidP="00DF7BA1">
      <w:pPr>
        <w:widowControl w:val="0"/>
        <w:autoSpaceDE w:val="0"/>
        <w:autoSpaceDN w:val="0"/>
        <w:adjustRightInd w:val="0"/>
        <w:spacing w:line="200" w:lineRule="exact"/>
        <w:jc w:val="both"/>
      </w:pPr>
    </w:p>
    <w:p w:rsidR="00DF7BA1" w:rsidRDefault="00DF7BA1" w:rsidP="00DF7BA1">
      <w:pPr>
        <w:widowControl w:val="0"/>
        <w:autoSpaceDE w:val="0"/>
        <w:autoSpaceDN w:val="0"/>
        <w:adjustRightInd w:val="0"/>
        <w:spacing w:line="306" w:lineRule="exact"/>
        <w:jc w:val="both"/>
      </w:pPr>
    </w:p>
    <w:p w:rsidR="00DF7BA1" w:rsidRDefault="00DF7BA1" w:rsidP="00DF7BA1">
      <w:pPr>
        <w:widowControl w:val="0"/>
        <w:autoSpaceDE w:val="0"/>
        <w:autoSpaceDN w:val="0"/>
        <w:adjustRightInd w:val="0"/>
        <w:spacing w:line="306" w:lineRule="exact"/>
        <w:jc w:val="both"/>
      </w:pPr>
    </w:p>
    <w:p w:rsidR="00DF7BA1" w:rsidRDefault="00DF7BA1" w:rsidP="00DF7BA1">
      <w:pPr>
        <w:widowControl w:val="0"/>
        <w:autoSpaceDE w:val="0"/>
        <w:autoSpaceDN w:val="0"/>
        <w:adjustRightInd w:val="0"/>
        <w:spacing w:line="306" w:lineRule="exact"/>
        <w:jc w:val="both"/>
      </w:pPr>
      <w:r>
        <w:tab/>
      </w:r>
      <w:r>
        <w:tab/>
      </w:r>
      <w:r>
        <w:tab/>
      </w:r>
      <w:r>
        <w:tab/>
      </w:r>
      <w:r>
        <w:tab/>
      </w:r>
      <w:r>
        <w:tab/>
      </w:r>
      <w:r>
        <w:tab/>
        <w:t xml:space="preserve">         JUDr. Peter </w:t>
      </w:r>
      <w:proofErr w:type="spellStart"/>
      <w:r>
        <w:t>Tököly</w:t>
      </w:r>
      <w:proofErr w:type="spellEnd"/>
    </w:p>
    <w:p w:rsidR="00DF7BA1" w:rsidRDefault="00DF7BA1" w:rsidP="00DF7BA1">
      <w:pPr>
        <w:widowControl w:val="0"/>
        <w:autoSpaceDE w:val="0"/>
        <w:autoSpaceDN w:val="0"/>
        <w:adjustRightInd w:val="0"/>
        <w:spacing w:line="306" w:lineRule="exact"/>
        <w:jc w:val="both"/>
      </w:pPr>
      <w:r>
        <w:tab/>
      </w:r>
      <w:r>
        <w:tab/>
      </w:r>
      <w:r>
        <w:tab/>
      </w:r>
      <w:r>
        <w:tab/>
      </w:r>
      <w:r>
        <w:tab/>
      </w:r>
      <w:r>
        <w:tab/>
      </w:r>
      <w:r>
        <w:tab/>
      </w:r>
      <w:r>
        <w:tab/>
        <w:t>Starosta obce</w:t>
      </w:r>
    </w:p>
    <w:p w:rsidR="00DF7BA1" w:rsidRDefault="00DF7BA1" w:rsidP="00DF7BA1">
      <w:pPr>
        <w:widowControl w:val="0"/>
        <w:autoSpaceDE w:val="0"/>
        <w:autoSpaceDN w:val="0"/>
        <w:adjustRightInd w:val="0"/>
        <w:spacing w:line="306" w:lineRule="exact"/>
        <w:jc w:val="both"/>
      </w:pPr>
    </w:p>
    <w:p w:rsidR="00DF7BA1" w:rsidRDefault="00DF7BA1" w:rsidP="00DF7BA1">
      <w:pPr>
        <w:widowControl w:val="0"/>
        <w:autoSpaceDE w:val="0"/>
        <w:autoSpaceDN w:val="0"/>
        <w:adjustRightInd w:val="0"/>
        <w:spacing w:line="306" w:lineRule="exact"/>
        <w:jc w:val="both"/>
      </w:pPr>
    </w:p>
    <w:p w:rsidR="00DF7BA1" w:rsidRPr="00725967" w:rsidRDefault="00DF7BA1" w:rsidP="00DF7BA1">
      <w:pPr>
        <w:widowControl w:val="0"/>
        <w:autoSpaceDE w:val="0"/>
        <w:autoSpaceDN w:val="0"/>
        <w:adjustRightInd w:val="0"/>
        <w:spacing w:line="306" w:lineRule="exact"/>
        <w:jc w:val="both"/>
      </w:pPr>
      <w:r w:rsidRPr="003C3BDE">
        <w:t xml:space="preserve">Návrh VZN vyvesený na úradnej </w:t>
      </w:r>
      <w:r>
        <w:t>tabuli v obci Lieskovany</w:t>
      </w:r>
      <w:r w:rsidRPr="003C3BDE">
        <w:t xml:space="preserve"> dňa: </w:t>
      </w:r>
      <w:r>
        <w:t>22.02.2016</w:t>
      </w:r>
      <w:r w:rsidRPr="003C3BDE">
        <w:br/>
        <w:t xml:space="preserve">VZN vyvesené na úradnej tabuli v obci </w:t>
      </w:r>
      <w:r>
        <w:t xml:space="preserve">Lieskovany </w:t>
      </w:r>
      <w:r w:rsidRPr="003C3BDE">
        <w:t xml:space="preserve">dňa: </w:t>
      </w:r>
      <w:r>
        <w:t>21.03.2016</w:t>
      </w:r>
      <w:r w:rsidRPr="003C3BDE">
        <w:br/>
        <w:t xml:space="preserve">VZN zvesené z úradnej tabule obce dňa: </w:t>
      </w:r>
      <w:r w:rsidRPr="003C3BDE">
        <w:br/>
        <w:t xml:space="preserve">VZN nadobúda platnosť: </w:t>
      </w:r>
      <w:r w:rsidRPr="003C3BDE">
        <w:br/>
        <w:t xml:space="preserve">VZN nadobúda účinnosť dňa: </w:t>
      </w:r>
      <w:r w:rsidRPr="003C3BDE">
        <w:br/>
      </w:r>
    </w:p>
    <w:p w:rsidR="00DF7BA1" w:rsidRDefault="00DF7BA1" w:rsidP="00DF7BA1">
      <w:pPr>
        <w:widowControl w:val="0"/>
        <w:autoSpaceDE w:val="0"/>
        <w:autoSpaceDN w:val="0"/>
        <w:adjustRightInd w:val="0"/>
        <w:spacing w:line="1" w:lineRule="exact"/>
        <w:jc w:val="both"/>
        <w:rPr>
          <w:b/>
          <w:bCs/>
        </w:rPr>
      </w:pPr>
    </w:p>
    <w:p w:rsidR="00DF7BA1" w:rsidRDefault="00DF7BA1" w:rsidP="00DF7BA1">
      <w:pPr>
        <w:widowControl w:val="0"/>
        <w:autoSpaceDE w:val="0"/>
        <w:autoSpaceDN w:val="0"/>
        <w:adjustRightInd w:val="0"/>
        <w:spacing w:line="1" w:lineRule="exact"/>
        <w:jc w:val="both"/>
        <w:rPr>
          <w:b/>
          <w:bCs/>
        </w:rPr>
      </w:pPr>
    </w:p>
    <w:p w:rsidR="00DF7BA1" w:rsidRPr="00725967" w:rsidRDefault="00DF7BA1" w:rsidP="00DF7BA1">
      <w:pPr>
        <w:widowControl w:val="0"/>
        <w:autoSpaceDE w:val="0"/>
        <w:autoSpaceDN w:val="0"/>
        <w:adjustRightInd w:val="0"/>
        <w:spacing w:line="1" w:lineRule="exact"/>
        <w:jc w:val="both"/>
      </w:pPr>
    </w:p>
    <w:p w:rsidR="00DF7BA1" w:rsidRPr="00725967" w:rsidRDefault="00DF7BA1" w:rsidP="00DF7BA1">
      <w:pPr>
        <w:widowControl w:val="0"/>
        <w:suppressAutoHyphens w:val="0"/>
        <w:overflowPunct w:val="0"/>
        <w:autoSpaceDE w:val="0"/>
        <w:autoSpaceDN w:val="0"/>
        <w:adjustRightInd w:val="0"/>
        <w:spacing w:line="235" w:lineRule="auto"/>
        <w:ind w:right="100"/>
        <w:jc w:val="both"/>
        <w:sectPr w:rsidR="00DF7BA1" w:rsidRPr="00725967">
          <w:pgSz w:w="11900" w:h="16840"/>
          <w:pgMar w:top="1440" w:right="1240" w:bottom="1440" w:left="1420" w:header="708" w:footer="708" w:gutter="0"/>
          <w:cols w:space="708"/>
        </w:sectPr>
      </w:pPr>
    </w:p>
    <w:p w:rsidR="003C3BDE" w:rsidRPr="00725967" w:rsidRDefault="003C3BDE" w:rsidP="00367283">
      <w:pPr>
        <w:pStyle w:val="Normlnywebov"/>
        <w:spacing w:line="276" w:lineRule="auto"/>
        <w:jc w:val="both"/>
        <w:rPr>
          <w:rFonts w:ascii="Times New Roman" w:hAnsi="Times New Roman" w:cs="Times New Roman"/>
        </w:rPr>
      </w:pPr>
      <w:bookmarkStart w:id="0" w:name="page3"/>
      <w:bookmarkStart w:id="1" w:name="page4"/>
      <w:bookmarkEnd w:id="0"/>
      <w:bookmarkEnd w:id="1"/>
      <w:r w:rsidRPr="00725967">
        <w:rPr>
          <w:rFonts w:ascii="Times New Roman" w:hAnsi="Times New Roman" w:cs="Times New Roman"/>
        </w:rPr>
        <w:lastRenderedPageBreak/>
        <w:br/>
      </w:r>
    </w:p>
    <w:p w:rsidR="00DD3224" w:rsidRPr="00725967" w:rsidRDefault="00DD3224" w:rsidP="00725967">
      <w:pPr>
        <w:pStyle w:val="Normlnywebov"/>
        <w:spacing w:line="276" w:lineRule="auto"/>
        <w:jc w:val="both"/>
        <w:rPr>
          <w:rFonts w:ascii="Times New Roman" w:hAnsi="Times New Roman" w:cs="Times New Roman"/>
        </w:rPr>
      </w:pPr>
    </w:p>
    <w:p w:rsidR="00DD3224" w:rsidRPr="00725967" w:rsidRDefault="00DD3224" w:rsidP="00725967">
      <w:pPr>
        <w:pStyle w:val="Normlnywebov"/>
        <w:spacing w:line="276" w:lineRule="auto"/>
        <w:jc w:val="both"/>
        <w:rPr>
          <w:rFonts w:ascii="Times New Roman" w:hAnsi="Times New Roman" w:cs="Times New Roman"/>
        </w:rPr>
      </w:pPr>
    </w:p>
    <w:p w:rsidR="008A6E59" w:rsidRPr="00725967" w:rsidRDefault="003C3BDE" w:rsidP="00725967">
      <w:pPr>
        <w:pStyle w:val="Normlnywebov"/>
        <w:spacing w:line="276" w:lineRule="auto"/>
        <w:jc w:val="both"/>
        <w:rPr>
          <w:rFonts w:ascii="Times New Roman" w:hAnsi="Times New Roman" w:cs="Times New Roman"/>
          <w:color w:val="000000"/>
        </w:rPr>
      </w:pPr>
      <w:r w:rsidRPr="00725967">
        <w:rPr>
          <w:rFonts w:ascii="Times New Roman" w:hAnsi="Times New Roman" w:cs="Times New Roman"/>
        </w:rPr>
        <w:br/>
      </w:r>
    </w:p>
    <w:sectPr w:rsidR="008A6E59" w:rsidRPr="00725967" w:rsidSect="003C3BDE">
      <w:pgSz w:w="12240" w:h="15840"/>
      <w:pgMar w:top="568" w:right="1440" w:bottom="709" w:left="1440" w:header="720" w:footer="720"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906968"/>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3"/>
    <w:multiLevelType w:val="multilevel"/>
    <w:tmpl w:val="00000003"/>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4"/>
    <w:multiLevelType w:val="singleLevel"/>
    <w:tmpl w:val="00000004"/>
    <w:name w:val="WW8Num9"/>
    <w:lvl w:ilvl="0">
      <w:start w:val="1"/>
      <w:numFmt w:val="decimal"/>
      <w:lvlText w:val="%1."/>
      <w:lvlJc w:val="left"/>
      <w:pPr>
        <w:tabs>
          <w:tab w:val="num" w:pos="786"/>
        </w:tabs>
        <w:ind w:left="786" w:hanging="360"/>
      </w:pPr>
    </w:lvl>
  </w:abstractNum>
  <w:abstractNum w:abstractNumId="5">
    <w:nsid w:val="00000005"/>
    <w:multiLevelType w:val="singleLevel"/>
    <w:tmpl w:val="00000005"/>
    <w:name w:val="WW8Num10"/>
    <w:lvl w:ilvl="0">
      <w:start w:val="1"/>
      <w:numFmt w:val="lowerLetter"/>
      <w:lvlText w:val="%1.)"/>
      <w:lvlJc w:val="left"/>
      <w:pPr>
        <w:tabs>
          <w:tab w:val="num" w:pos="720"/>
        </w:tabs>
        <w:ind w:left="720" w:hanging="360"/>
      </w:pPr>
    </w:lvl>
  </w:abstractNum>
  <w:abstractNum w:abstractNumId="6">
    <w:nsid w:val="00000006"/>
    <w:multiLevelType w:val="singleLevel"/>
    <w:tmpl w:val="00000006"/>
    <w:name w:val="WW8Num11"/>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19"/>
    <w:lvl w:ilvl="0">
      <w:start w:val="1"/>
      <w:numFmt w:val="bullet"/>
      <w:lvlText w:val=""/>
      <w:lvlJc w:val="left"/>
      <w:pPr>
        <w:tabs>
          <w:tab w:val="num" w:pos="720"/>
        </w:tabs>
        <w:ind w:left="720" w:hanging="360"/>
      </w:pPr>
      <w:rPr>
        <w:rFonts w:ascii="Symbol" w:hAnsi="Symbol"/>
      </w:rPr>
    </w:lvl>
  </w:abstractNum>
  <w:abstractNum w:abstractNumId="8">
    <w:nsid w:val="00000008"/>
    <w:multiLevelType w:val="singleLevel"/>
    <w:tmpl w:val="00000008"/>
    <w:name w:val="WW8Num20"/>
    <w:lvl w:ilvl="0">
      <w:start w:val="1"/>
      <w:numFmt w:val="bullet"/>
      <w:lvlText w:val=""/>
      <w:lvlJc w:val="left"/>
      <w:pPr>
        <w:tabs>
          <w:tab w:val="num" w:pos="720"/>
        </w:tabs>
        <w:ind w:left="720" w:hanging="360"/>
      </w:pPr>
      <w:rPr>
        <w:rFonts w:ascii="Symbol" w:hAnsi="Symbol"/>
      </w:rPr>
    </w:lvl>
  </w:abstractNum>
  <w:abstractNum w:abstractNumId="9">
    <w:nsid w:val="00000009"/>
    <w:multiLevelType w:val="singleLevel"/>
    <w:tmpl w:val="00000009"/>
    <w:name w:val="WW8Num21"/>
    <w:lvl w:ilvl="0">
      <w:start w:val="1"/>
      <w:numFmt w:val="decimal"/>
      <w:lvlText w:val="%1."/>
      <w:lvlJc w:val="left"/>
      <w:pPr>
        <w:tabs>
          <w:tab w:val="num" w:pos="720"/>
        </w:tabs>
        <w:ind w:left="720" w:hanging="360"/>
      </w:pPr>
    </w:lvl>
  </w:abstractNum>
  <w:abstractNum w:abstractNumId="10">
    <w:nsid w:val="0000000A"/>
    <w:multiLevelType w:val="singleLevel"/>
    <w:tmpl w:val="0000000A"/>
    <w:name w:val="WW8Num22"/>
    <w:lvl w:ilvl="0">
      <w:start w:val="1"/>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24"/>
    <w:lvl w:ilvl="0">
      <w:start w:val="1"/>
      <w:numFmt w:val="lowerLetter"/>
      <w:lvlText w:val="%1)"/>
      <w:lvlJc w:val="left"/>
      <w:pPr>
        <w:tabs>
          <w:tab w:val="num" w:pos="1353"/>
        </w:tabs>
        <w:ind w:left="1353" w:hanging="645"/>
      </w:pPr>
    </w:lvl>
  </w:abstractNum>
  <w:abstractNum w:abstractNumId="12">
    <w:nsid w:val="0000000C"/>
    <w:multiLevelType w:val="singleLevel"/>
    <w:tmpl w:val="0000000C"/>
    <w:name w:val="WW8Num25"/>
    <w:lvl w:ilvl="0">
      <w:start w:val="1"/>
      <w:numFmt w:val="decimal"/>
      <w:lvlText w:val="%1."/>
      <w:lvlJc w:val="left"/>
      <w:pPr>
        <w:tabs>
          <w:tab w:val="num" w:pos="720"/>
        </w:tabs>
        <w:ind w:left="720" w:hanging="360"/>
      </w:pPr>
    </w:lvl>
  </w:abstractNum>
  <w:abstractNum w:abstractNumId="13">
    <w:nsid w:val="0000000D"/>
    <w:multiLevelType w:val="multilevel"/>
    <w:tmpl w:val="08027760"/>
    <w:name w:val="WW8Num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000000E"/>
    <w:multiLevelType w:val="singleLevel"/>
    <w:tmpl w:val="0000000E"/>
    <w:name w:val="WW8Num27"/>
    <w:lvl w:ilvl="0">
      <w:start w:val="1"/>
      <w:numFmt w:val="decimal"/>
      <w:lvlText w:val="%1."/>
      <w:lvlJc w:val="left"/>
      <w:pPr>
        <w:tabs>
          <w:tab w:val="num" w:pos="720"/>
        </w:tabs>
        <w:ind w:left="720" w:hanging="360"/>
      </w:pPr>
    </w:lvl>
  </w:abstractNum>
  <w:abstractNum w:abstractNumId="15">
    <w:nsid w:val="0000000F"/>
    <w:multiLevelType w:val="singleLevel"/>
    <w:tmpl w:val="0000000F"/>
    <w:name w:val="WW8Num28"/>
    <w:lvl w:ilvl="0">
      <w:start w:val="1"/>
      <w:numFmt w:val="decimal"/>
      <w:lvlText w:val="%1."/>
      <w:lvlJc w:val="left"/>
      <w:pPr>
        <w:tabs>
          <w:tab w:val="num" w:pos="720"/>
        </w:tabs>
        <w:ind w:left="720" w:hanging="360"/>
      </w:pPr>
    </w:lvl>
  </w:abstractNum>
  <w:abstractNum w:abstractNumId="16">
    <w:nsid w:val="00000010"/>
    <w:multiLevelType w:val="multilevel"/>
    <w:tmpl w:val="00000010"/>
    <w:name w:val="WW8Num32"/>
    <w:lvl w:ilvl="0">
      <w:start w:val="1"/>
      <w:numFmt w:val="lowerLetter"/>
      <w:lvlText w:val="%1)"/>
      <w:lvlJc w:val="left"/>
      <w:pPr>
        <w:tabs>
          <w:tab w:val="num" w:pos="1068"/>
        </w:tabs>
        <w:ind w:left="1068" w:hanging="360"/>
      </w:pPr>
    </w:lvl>
    <w:lvl w:ilvl="1">
      <w:start w:val="1"/>
      <w:numFmt w:val="decimal"/>
      <w:lvlText w:val="%2."/>
      <w:lvlJc w:val="left"/>
      <w:pPr>
        <w:tabs>
          <w:tab w:val="num" w:pos="786"/>
        </w:tabs>
        <w:ind w:left="786"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7">
    <w:nsid w:val="00000011"/>
    <w:multiLevelType w:val="singleLevel"/>
    <w:tmpl w:val="00000011"/>
    <w:name w:val="WW8Num33"/>
    <w:lvl w:ilvl="0">
      <w:start w:val="1"/>
      <w:numFmt w:val="lowerLetter"/>
      <w:lvlText w:val="%1.)"/>
      <w:lvlJc w:val="left"/>
      <w:pPr>
        <w:tabs>
          <w:tab w:val="num" w:pos="780"/>
        </w:tabs>
        <w:ind w:left="780" w:hanging="360"/>
      </w:pPr>
    </w:lvl>
  </w:abstractNum>
  <w:abstractNum w:abstractNumId="18">
    <w:nsid w:val="00000012"/>
    <w:multiLevelType w:val="singleLevel"/>
    <w:tmpl w:val="00000012"/>
    <w:name w:val="WW8Num34"/>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35"/>
    <w:lvl w:ilvl="0">
      <w:start w:val="1"/>
      <w:numFmt w:val="decimal"/>
      <w:lvlText w:val="%1."/>
      <w:lvlJc w:val="left"/>
      <w:pPr>
        <w:tabs>
          <w:tab w:val="num" w:pos="720"/>
        </w:tabs>
        <w:ind w:left="720" w:hanging="360"/>
      </w:pPr>
    </w:lvl>
  </w:abstractNum>
  <w:abstractNum w:abstractNumId="20">
    <w:nsid w:val="00000014"/>
    <w:multiLevelType w:val="singleLevel"/>
    <w:tmpl w:val="00000014"/>
    <w:name w:val="WW8Num36"/>
    <w:lvl w:ilvl="0">
      <w:start w:val="1"/>
      <w:numFmt w:val="decimal"/>
      <w:lvlText w:val="%1."/>
      <w:lvlJc w:val="left"/>
      <w:pPr>
        <w:tabs>
          <w:tab w:val="num" w:pos="720"/>
        </w:tabs>
        <w:ind w:left="720" w:hanging="360"/>
      </w:pPr>
    </w:lvl>
  </w:abstractNum>
  <w:abstractNum w:abstractNumId="21">
    <w:nsid w:val="00003D6C"/>
    <w:multiLevelType w:val="hybridMultilevel"/>
    <w:tmpl w:val="00002CD6"/>
    <w:lvl w:ilvl="0" w:tplc="000072AE">
      <w:start w:val="1"/>
      <w:numFmt w:val="decimal"/>
      <w:lvlText w:val="%1"/>
      <w:lvlJc w:val="left"/>
      <w:pPr>
        <w:tabs>
          <w:tab w:val="num" w:pos="720"/>
        </w:tabs>
        <w:ind w:left="720" w:hanging="360"/>
      </w:pPr>
      <w:rPr>
        <w:rFonts w:cs="Times New Roman"/>
      </w:rPr>
    </w:lvl>
    <w:lvl w:ilvl="1" w:tplc="00006952">
      <w:start w:val="1"/>
      <w:numFmt w:val="lowerLetter"/>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2">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00000BB3">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3">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4">
    <w:nsid w:val="09CC0D86"/>
    <w:multiLevelType w:val="multilevel"/>
    <w:tmpl w:val="E8186C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7C0158"/>
    <w:multiLevelType w:val="multilevel"/>
    <w:tmpl w:val="113A4D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63009"/>
    <w:multiLevelType w:val="multilevel"/>
    <w:tmpl w:val="167271D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791749A4"/>
    <w:multiLevelType w:val="multilevel"/>
    <w:tmpl w:val="DCA656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3"/>
  </w:num>
  <w:num w:numId="6">
    <w:abstractNumId w:val="26"/>
  </w:num>
  <w:num w:numId="7">
    <w:abstractNumId w:val="27"/>
  </w:num>
  <w:num w:numId="8">
    <w:abstractNumId w:val="25"/>
  </w:num>
  <w:num w:numId="9">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00DA4"/>
    <w:rsid w:val="000014ED"/>
    <w:rsid w:val="00044A20"/>
    <w:rsid w:val="000C66B6"/>
    <w:rsid w:val="000E5A45"/>
    <w:rsid w:val="00147BD1"/>
    <w:rsid w:val="0016516D"/>
    <w:rsid w:val="001C467A"/>
    <w:rsid w:val="00200DA4"/>
    <w:rsid w:val="00247FB5"/>
    <w:rsid w:val="002555D0"/>
    <w:rsid w:val="00276D83"/>
    <w:rsid w:val="002B1AD1"/>
    <w:rsid w:val="002F7E04"/>
    <w:rsid w:val="00326673"/>
    <w:rsid w:val="00331C2B"/>
    <w:rsid w:val="00367283"/>
    <w:rsid w:val="003A4F28"/>
    <w:rsid w:val="003C3BDE"/>
    <w:rsid w:val="003D51F1"/>
    <w:rsid w:val="0043452F"/>
    <w:rsid w:val="004A2BFA"/>
    <w:rsid w:val="004A6432"/>
    <w:rsid w:val="004F408D"/>
    <w:rsid w:val="00546584"/>
    <w:rsid w:val="00560F3B"/>
    <w:rsid w:val="005B5966"/>
    <w:rsid w:val="00694ADC"/>
    <w:rsid w:val="006B2BAF"/>
    <w:rsid w:val="006D5068"/>
    <w:rsid w:val="006F21FA"/>
    <w:rsid w:val="00707328"/>
    <w:rsid w:val="00725967"/>
    <w:rsid w:val="0078154F"/>
    <w:rsid w:val="00791AA0"/>
    <w:rsid w:val="007A3F30"/>
    <w:rsid w:val="00815E55"/>
    <w:rsid w:val="00816DBD"/>
    <w:rsid w:val="008251B0"/>
    <w:rsid w:val="008A6E59"/>
    <w:rsid w:val="008C0770"/>
    <w:rsid w:val="008C2317"/>
    <w:rsid w:val="009103C1"/>
    <w:rsid w:val="0091314F"/>
    <w:rsid w:val="00937D1A"/>
    <w:rsid w:val="00952F54"/>
    <w:rsid w:val="00993F6E"/>
    <w:rsid w:val="00995C14"/>
    <w:rsid w:val="009F2B25"/>
    <w:rsid w:val="009F5A76"/>
    <w:rsid w:val="009F788F"/>
    <w:rsid w:val="00A177B1"/>
    <w:rsid w:val="00A2105A"/>
    <w:rsid w:val="00A25AB8"/>
    <w:rsid w:val="00A35524"/>
    <w:rsid w:val="00B7465B"/>
    <w:rsid w:val="00B7541E"/>
    <w:rsid w:val="00B82F4D"/>
    <w:rsid w:val="00BB720A"/>
    <w:rsid w:val="00BC0E80"/>
    <w:rsid w:val="00BC0F3F"/>
    <w:rsid w:val="00BF6E4F"/>
    <w:rsid w:val="00C073F4"/>
    <w:rsid w:val="00C461B6"/>
    <w:rsid w:val="00C77AAC"/>
    <w:rsid w:val="00CC2148"/>
    <w:rsid w:val="00CE5126"/>
    <w:rsid w:val="00CF3FA0"/>
    <w:rsid w:val="00D1256E"/>
    <w:rsid w:val="00D2584F"/>
    <w:rsid w:val="00D72DF1"/>
    <w:rsid w:val="00DC63EF"/>
    <w:rsid w:val="00DD3224"/>
    <w:rsid w:val="00DE1DC0"/>
    <w:rsid w:val="00DF7B01"/>
    <w:rsid w:val="00DF7BA1"/>
    <w:rsid w:val="00E101CA"/>
    <w:rsid w:val="00E459F8"/>
    <w:rsid w:val="00E62CEC"/>
    <w:rsid w:val="00E932EF"/>
    <w:rsid w:val="00EA2199"/>
    <w:rsid w:val="00ED1DE1"/>
    <w:rsid w:val="00F1550B"/>
    <w:rsid w:val="00F43276"/>
    <w:rsid w:val="00F73215"/>
    <w:rsid w:val="00FB0951"/>
    <w:rsid w:val="00FC7B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A6432"/>
    <w:pPr>
      <w:suppressAutoHyphens/>
    </w:pPr>
    <w:rPr>
      <w:sz w:val="24"/>
      <w:szCs w:val="24"/>
      <w:lang w:eastAsia="ar-SA"/>
    </w:rPr>
  </w:style>
  <w:style w:type="paragraph" w:styleId="Nadpis1">
    <w:name w:val="heading 1"/>
    <w:basedOn w:val="Normlny"/>
    <w:next w:val="Normlny"/>
    <w:qFormat/>
    <w:rsid w:val="004A6432"/>
    <w:pPr>
      <w:keepNext/>
      <w:numPr>
        <w:numId w:val="1"/>
      </w:numPr>
      <w:jc w:val="center"/>
      <w:outlineLvl w:val="0"/>
    </w:pPr>
    <w:rPr>
      <w:b/>
      <w:bCs/>
    </w:rPr>
  </w:style>
  <w:style w:type="paragraph" w:styleId="Nadpis2">
    <w:name w:val="heading 2"/>
    <w:basedOn w:val="Normlny"/>
    <w:next w:val="Normlny"/>
    <w:qFormat/>
    <w:rsid w:val="004A6432"/>
    <w:pPr>
      <w:keepNext/>
      <w:numPr>
        <w:ilvl w:val="1"/>
        <w:numId w:val="1"/>
      </w:numPr>
      <w:ind w:left="360"/>
      <w:jc w:val="center"/>
      <w:outlineLvl w:val="1"/>
    </w:pPr>
    <w:rPr>
      <w:b/>
      <w:bCs/>
    </w:rPr>
  </w:style>
  <w:style w:type="paragraph" w:styleId="Nadpis3">
    <w:name w:val="heading 3"/>
    <w:basedOn w:val="Normlny"/>
    <w:next w:val="Normlny"/>
    <w:qFormat/>
    <w:rsid w:val="004A6432"/>
    <w:pPr>
      <w:keepNext/>
      <w:ind w:right="283"/>
      <w:outlineLvl w:val="2"/>
    </w:pPr>
    <w:rPr>
      <w:b/>
      <w:bCs/>
    </w:rPr>
  </w:style>
  <w:style w:type="paragraph" w:styleId="Nadpis5">
    <w:name w:val="heading 5"/>
    <w:basedOn w:val="Normlny"/>
    <w:next w:val="Normlny"/>
    <w:link w:val="Nadpis5Char"/>
    <w:uiPriority w:val="9"/>
    <w:semiHidden/>
    <w:unhideWhenUsed/>
    <w:qFormat/>
    <w:rsid w:val="000E5A45"/>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2z0">
    <w:name w:val="WW8Num2z0"/>
    <w:rsid w:val="004A6432"/>
    <w:rPr>
      <w:b/>
    </w:rPr>
  </w:style>
  <w:style w:type="character" w:customStyle="1" w:styleId="WW8Num4z0">
    <w:name w:val="WW8Num4z0"/>
    <w:rsid w:val="004A6432"/>
    <w:rPr>
      <w:rFonts w:ascii="Times New Roman" w:eastAsia="Times New Roman" w:hAnsi="Times New Roman" w:cs="Times New Roman"/>
    </w:rPr>
  </w:style>
  <w:style w:type="character" w:customStyle="1" w:styleId="WW8Num4z1">
    <w:name w:val="WW8Num4z1"/>
    <w:rsid w:val="004A6432"/>
    <w:rPr>
      <w:rFonts w:ascii="Courier New" w:hAnsi="Courier New" w:cs="Courier New"/>
    </w:rPr>
  </w:style>
  <w:style w:type="character" w:customStyle="1" w:styleId="WW8Num4z2">
    <w:name w:val="WW8Num4z2"/>
    <w:rsid w:val="004A6432"/>
    <w:rPr>
      <w:rFonts w:ascii="Wingdings" w:hAnsi="Wingdings"/>
    </w:rPr>
  </w:style>
  <w:style w:type="character" w:customStyle="1" w:styleId="WW8Num4z3">
    <w:name w:val="WW8Num4z3"/>
    <w:rsid w:val="004A6432"/>
    <w:rPr>
      <w:rFonts w:ascii="Symbol" w:hAnsi="Symbol"/>
    </w:rPr>
  </w:style>
  <w:style w:type="character" w:customStyle="1" w:styleId="WW8Num5z2">
    <w:name w:val="WW8Num5z2"/>
    <w:rsid w:val="004A6432"/>
    <w:rPr>
      <w:rFonts w:ascii="Symbol" w:hAnsi="Symbol"/>
    </w:rPr>
  </w:style>
  <w:style w:type="character" w:customStyle="1" w:styleId="WW8Num7z0">
    <w:name w:val="WW8Num7z0"/>
    <w:rsid w:val="004A6432"/>
    <w:rPr>
      <w:b/>
    </w:rPr>
  </w:style>
  <w:style w:type="character" w:customStyle="1" w:styleId="WW8Num8z0">
    <w:name w:val="WW8Num8z0"/>
    <w:rsid w:val="004A6432"/>
    <w:rPr>
      <w:b/>
    </w:rPr>
  </w:style>
  <w:style w:type="character" w:customStyle="1" w:styleId="WW8Num10z1">
    <w:name w:val="WW8Num10z1"/>
    <w:rsid w:val="004A6432"/>
    <w:rPr>
      <w:rFonts w:ascii="Symbol" w:hAnsi="Symbol"/>
    </w:rPr>
  </w:style>
  <w:style w:type="character" w:customStyle="1" w:styleId="WW8Num11z0">
    <w:name w:val="WW8Num11z0"/>
    <w:rsid w:val="004A6432"/>
    <w:rPr>
      <w:rFonts w:ascii="Symbol" w:hAnsi="Symbol"/>
    </w:rPr>
  </w:style>
  <w:style w:type="character" w:customStyle="1" w:styleId="WW8Num11z1">
    <w:name w:val="WW8Num11z1"/>
    <w:rsid w:val="004A6432"/>
    <w:rPr>
      <w:rFonts w:ascii="Courier New" w:hAnsi="Courier New" w:cs="Courier New"/>
    </w:rPr>
  </w:style>
  <w:style w:type="character" w:customStyle="1" w:styleId="WW8Num11z2">
    <w:name w:val="WW8Num11z2"/>
    <w:rsid w:val="004A6432"/>
    <w:rPr>
      <w:rFonts w:ascii="Wingdings" w:hAnsi="Wingdings"/>
    </w:rPr>
  </w:style>
  <w:style w:type="character" w:customStyle="1" w:styleId="WW8Num12z0">
    <w:name w:val="WW8Num12z0"/>
    <w:rsid w:val="004A6432"/>
    <w:rPr>
      <w:rFonts w:ascii="Symbol" w:hAnsi="Symbol"/>
    </w:rPr>
  </w:style>
  <w:style w:type="character" w:customStyle="1" w:styleId="WW8Num12z1">
    <w:name w:val="WW8Num12z1"/>
    <w:rsid w:val="004A6432"/>
    <w:rPr>
      <w:rFonts w:ascii="Courier New" w:hAnsi="Courier New" w:cs="Courier New"/>
    </w:rPr>
  </w:style>
  <w:style w:type="character" w:customStyle="1" w:styleId="WW8Num12z2">
    <w:name w:val="WW8Num12z2"/>
    <w:rsid w:val="004A6432"/>
    <w:rPr>
      <w:rFonts w:ascii="Wingdings" w:hAnsi="Wingdings"/>
    </w:rPr>
  </w:style>
  <w:style w:type="character" w:customStyle="1" w:styleId="WW8Num13z0">
    <w:name w:val="WW8Num13z0"/>
    <w:rsid w:val="004A6432"/>
    <w:rPr>
      <w:b/>
    </w:rPr>
  </w:style>
  <w:style w:type="character" w:customStyle="1" w:styleId="WW8Num14z0">
    <w:name w:val="WW8Num14z0"/>
    <w:rsid w:val="004A6432"/>
    <w:rPr>
      <w:b/>
    </w:rPr>
  </w:style>
  <w:style w:type="character" w:customStyle="1" w:styleId="WW8Num18z0">
    <w:name w:val="WW8Num18z0"/>
    <w:rsid w:val="004A6432"/>
    <w:rPr>
      <w:rFonts w:ascii="Symbol" w:hAnsi="Symbol"/>
    </w:rPr>
  </w:style>
  <w:style w:type="character" w:customStyle="1" w:styleId="WW8Num18z1">
    <w:name w:val="WW8Num18z1"/>
    <w:rsid w:val="004A6432"/>
    <w:rPr>
      <w:rFonts w:ascii="Courier New" w:hAnsi="Courier New" w:cs="Courier New"/>
    </w:rPr>
  </w:style>
  <w:style w:type="character" w:customStyle="1" w:styleId="WW8Num18z2">
    <w:name w:val="WW8Num18z2"/>
    <w:rsid w:val="004A6432"/>
    <w:rPr>
      <w:rFonts w:ascii="Wingdings" w:hAnsi="Wingdings"/>
    </w:rPr>
  </w:style>
  <w:style w:type="character" w:customStyle="1" w:styleId="WW8Num19z0">
    <w:name w:val="WW8Num19z0"/>
    <w:rsid w:val="004A6432"/>
    <w:rPr>
      <w:rFonts w:ascii="Symbol" w:hAnsi="Symbol"/>
    </w:rPr>
  </w:style>
  <w:style w:type="character" w:customStyle="1" w:styleId="WW8Num19z1">
    <w:name w:val="WW8Num19z1"/>
    <w:rsid w:val="004A6432"/>
    <w:rPr>
      <w:rFonts w:ascii="Courier New" w:hAnsi="Courier New" w:cs="Courier New"/>
    </w:rPr>
  </w:style>
  <w:style w:type="character" w:customStyle="1" w:styleId="WW8Num19z2">
    <w:name w:val="WW8Num19z2"/>
    <w:rsid w:val="004A6432"/>
    <w:rPr>
      <w:rFonts w:ascii="Wingdings" w:hAnsi="Wingdings"/>
    </w:rPr>
  </w:style>
  <w:style w:type="character" w:customStyle="1" w:styleId="WW8Num20z0">
    <w:name w:val="WW8Num20z0"/>
    <w:rsid w:val="004A6432"/>
    <w:rPr>
      <w:rFonts w:ascii="Symbol" w:hAnsi="Symbol"/>
    </w:rPr>
  </w:style>
  <w:style w:type="character" w:customStyle="1" w:styleId="WW8Num20z1">
    <w:name w:val="WW8Num20z1"/>
    <w:rsid w:val="004A6432"/>
    <w:rPr>
      <w:rFonts w:ascii="Courier New" w:hAnsi="Courier New" w:cs="Courier New"/>
    </w:rPr>
  </w:style>
  <w:style w:type="character" w:customStyle="1" w:styleId="WW8Num20z2">
    <w:name w:val="WW8Num20z2"/>
    <w:rsid w:val="004A6432"/>
    <w:rPr>
      <w:rFonts w:ascii="Wingdings" w:hAnsi="Wingdings"/>
    </w:rPr>
  </w:style>
  <w:style w:type="character" w:customStyle="1" w:styleId="WW8Num22z0">
    <w:name w:val="WW8Num22z0"/>
    <w:rsid w:val="004A6432"/>
    <w:rPr>
      <w:rFonts w:ascii="Symbol" w:hAnsi="Symbol"/>
    </w:rPr>
  </w:style>
  <w:style w:type="character" w:customStyle="1" w:styleId="WW8Num22z1">
    <w:name w:val="WW8Num22z1"/>
    <w:rsid w:val="004A6432"/>
    <w:rPr>
      <w:rFonts w:ascii="Courier New" w:hAnsi="Courier New" w:cs="Courier New"/>
    </w:rPr>
  </w:style>
  <w:style w:type="character" w:customStyle="1" w:styleId="WW8Num22z2">
    <w:name w:val="WW8Num22z2"/>
    <w:rsid w:val="004A6432"/>
    <w:rPr>
      <w:rFonts w:ascii="Wingdings" w:hAnsi="Wingdings"/>
    </w:rPr>
  </w:style>
  <w:style w:type="character" w:customStyle="1" w:styleId="WW8Num23z0">
    <w:name w:val="WW8Num23z0"/>
    <w:rsid w:val="004A6432"/>
    <w:rPr>
      <w:b/>
    </w:rPr>
  </w:style>
  <w:style w:type="character" w:customStyle="1" w:styleId="WW8Num30z0">
    <w:name w:val="WW8Num30z0"/>
    <w:rsid w:val="004A6432"/>
    <w:rPr>
      <w:b/>
    </w:rPr>
  </w:style>
  <w:style w:type="character" w:customStyle="1" w:styleId="WW8Num31z0">
    <w:name w:val="WW8Num31z0"/>
    <w:rsid w:val="004A6432"/>
    <w:rPr>
      <w:b w:val="0"/>
    </w:rPr>
  </w:style>
  <w:style w:type="character" w:customStyle="1" w:styleId="WW8Num34z0">
    <w:name w:val="WW8Num34z0"/>
    <w:rsid w:val="004A6432"/>
    <w:rPr>
      <w:rFonts w:ascii="Symbol" w:hAnsi="Symbol"/>
    </w:rPr>
  </w:style>
  <w:style w:type="character" w:customStyle="1" w:styleId="WW8Num34z1">
    <w:name w:val="WW8Num34z1"/>
    <w:rsid w:val="004A6432"/>
    <w:rPr>
      <w:rFonts w:ascii="Courier New" w:hAnsi="Courier New" w:cs="Courier New"/>
    </w:rPr>
  </w:style>
  <w:style w:type="character" w:customStyle="1" w:styleId="WW8Num34z2">
    <w:name w:val="WW8Num34z2"/>
    <w:rsid w:val="004A6432"/>
    <w:rPr>
      <w:rFonts w:ascii="Wingdings" w:hAnsi="Wingdings"/>
    </w:rPr>
  </w:style>
  <w:style w:type="character" w:customStyle="1" w:styleId="Predvolenpsmoodseku1">
    <w:name w:val="Predvolené písmo odseku1"/>
    <w:rsid w:val="004A6432"/>
  </w:style>
  <w:style w:type="paragraph" w:customStyle="1" w:styleId="Nadpis">
    <w:name w:val="Nadpis"/>
    <w:basedOn w:val="Normlny"/>
    <w:next w:val="Zkladntext"/>
    <w:rsid w:val="004A6432"/>
    <w:pPr>
      <w:keepNext/>
      <w:spacing w:before="240" w:after="120"/>
    </w:pPr>
    <w:rPr>
      <w:rFonts w:ascii="Arial" w:eastAsia="Lucida Sans Unicode" w:hAnsi="Arial" w:cs="Tahoma"/>
      <w:sz w:val="28"/>
      <w:szCs w:val="28"/>
    </w:rPr>
  </w:style>
  <w:style w:type="paragraph" w:styleId="Zkladntext">
    <w:name w:val="Body Text"/>
    <w:basedOn w:val="Normlny"/>
    <w:rsid w:val="004A6432"/>
    <w:pPr>
      <w:jc w:val="center"/>
    </w:pPr>
    <w:rPr>
      <w:b/>
      <w:bCs/>
      <w:sz w:val="32"/>
    </w:rPr>
  </w:style>
  <w:style w:type="paragraph" w:styleId="Zoznam">
    <w:name w:val="List"/>
    <w:basedOn w:val="Zkladntext"/>
    <w:rsid w:val="004A6432"/>
    <w:rPr>
      <w:rFonts w:cs="Tahoma"/>
    </w:rPr>
  </w:style>
  <w:style w:type="paragraph" w:customStyle="1" w:styleId="Popisok">
    <w:name w:val="Popisok"/>
    <w:basedOn w:val="Normlny"/>
    <w:rsid w:val="004A6432"/>
    <w:pPr>
      <w:suppressLineNumbers/>
      <w:spacing w:before="120" w:after="120"/>
    </w:pPr>
    <w:rPr>
      <w:rFonts w:cs="Tahoma"/>
      <w:i/>
      <w:iCs/>
    </w:rPr>
  </w:style>
  <w:style w:type="paragraph" w:customStyle="1" w:styleId="Index">
    <w:name w:val="Index"/>
    <w:basedOn w:val="Normlny"/>
    <w:rsid w:val="004A6432"/>
    <w:pPr>
      <w:suppressLineNumbers/>
    </w:pPr>
    <w:rPr>
      <w:rFonts w:cs="Tahoma"/>
    </w:rPr>
  </w:style>
  <w:style w:type="paragraph" w:customStyle="1" w:styleId="Zkladntext21">
    <w:name w:val="Základný text 21"/>
    <w:basedOn w:val="Normlny"/>
    <w:rsid w:val="004A6432"/>
    <w:pPr>
      <w:jc w:val="both"/>
    </w:pPr>
  </w:style>
  <w:style w:type="paragraph" w:styleId="Zarkazkladnhotextu">
    <w:name w:val="Body Text Indent"/>
    <w:basedOn w:val="Normlny"/>
    <w:rsid w:val="004A6432"/>
    <w:pPr>
      <w:ind w:left="360"/>
      <w:jc w:val="both"/>
    </w:pPr>
  </w:style>
  <w:style w:type="paragraph" w:styleId="Zkladntext2">
    <w:name w:val="Body Text 2"/>
    <w:basedOn w:val="Normlny"/>
    <w:rsid w:val="004A6432"/>
    <w:pPr>
      <w:suppressAutoHyphens w:val="0"/>
      <w:jc w:val="both"/>
    </w:pPr>
    <w:rPr>
      <w:lang w:val="cs-CZ" w:eastAsia="cs-CZ"/>
    </w:rPr>
  </w:style>
  <w:style w:type="paragraph" w:styleId="Nzov">
    <w:name w:val="Title"/>
    <w:basedOn w:val="Normlny"/>
    <w:link w:val="NzovChar"/>
    <w:qFormat/>
    <w:rsid w:val="004A6432"/>
    <w:pPr>
      <w:suppressAutoHyphens w:val="0"/>
      <w:jc w:val="center"/>
    </w:pPr>
    <w:rPr>
      <w:b/>
      <w:bCs/>
      <w:lang w:val="pl-PL" w:eastAsia="pl-PL"/>
    </w:rPr>
  </w:style>
  <w:style w:type="paragraph" w:customStyle="1" w:styleId="Punkt">
    <w:name w:val="Punkt"/>
    <w:basedOn w:val="Normlny"/>
    <w:rsid w:val="004A6432"/>
    <w:pPr>
      <w:suppressAutoHyphens w:val="0"/>
      <w:ind w:left="340" w:hanging="340"/>
    </w:pPr>
    <w:rPr>
      <w:rFonts w:ascii="Arial" w:hAnsi="Arial"/>
      <w:szCs w:val="20"/>
      <w:lang w:val="pl-PL" w:eastAsia="pl-PL"/>
    </w:rPr>
  </w:style>
  <w:style w:type="character" w:customStyle="1" w:styleId="platne">
    <w:name w:val="platne"/>
    <w:basedOn w:val="Predvolenpsmoodseku"/>
    <w:rsid w:val="00276D83"/>
  </w:style>
  <w:style w:type="paragraph" w:styleId="Normlnywebov">
    <w:name w:val="Normal (Web)"/>
    <w:basedOn w:val="Normlny"/>
    <w:uiPriority w:val="99"/>
    <w:rsid w:val="00816DBD"/>
    <w:pPr>
      <w:suppressAutoHyphens w:val="0"/>
      <w:autoSpaceDE w:val="0"/>
      <w:autoSpaceDN w:val="0"/>
      <w:adjustRightInd w:val="0"/>
      <w:spacing w:before="100" w:after="119"/>
    </w:pPr>
    <w:rPr>
      <w:rFonts w:ascii="Arial Unicode MS" w:eastAsia="Arial Unicode MS" w:hAnsi="Arial" w:cs="Arial Unicode MS"/>
      <w:lang w:eastAsia="zh-CN"/>
    </w:rPr>
  </w:style>
  <w:style w:type="paragraph" w:styleId="Zarkazkladnhotextu2">
    <w:name w:val="Body Text Indent 2"/>
    <w:basedOn w:val="Normlny"/>
    <w:rsid w:val="00816DBD"/>
    <w:pPr>
      <w:suppressAutoHyphens w:val="0"/>
      <w:autoSpaceDE w:val="0"/>
      <w:autoSpaceDN w:val="0"/>
      <w:adjustRightInd w:val="0"/>
      <w:spacing w:after="120" w:line="480" w:lineRule="auto"/>
      <w:ind w:left="283"/>
    </w:pPr>
    <w:rPr>
      <w:rFonts w:ascii="Arial" w:eastAsia="SimSun" w:hAnsi="Arial"/>
      <w:lang w:eastAsia="zh-CN"/>
    </w:rPr>
  </w:style>
  <w:style w:type="character" w:customStyle="1" w:styleId="NzovChar">
    <w:name w:val="Názov Char"/>
    <w:basedOn w:val="Predvolenpsmoodseku"/>
    <w:link w:val="Nzov"/>
    <w:rsid w:val="0091314F"/>
    <w:rPr>
      <w:b/>
      <w:bCs/>
      <w:sz w:val="24"/>
      <w:szCs w:val="24"/>
      <w:lang w:val="pl-PL" w:eastAsia="pl-PL"/>
    </w:rPr>
  </w:style>
  <w:style w:type="paragraph" w:customStyle="1" w:styleId="Default">
    <w:name w:val="Default"/>
    <w:rsid w:val="0091314F"/>
    <w:pPr>
      <w:spacing w:line="240" w:lineRule="atLeast"/>
    </w:pPr>
    <w:rPr>
      <w:rFonts w:ascii="Helvetica" w:hAnsi="Helvetica"/>
      <w:color w:val="000000"/>
      <w:sz w:val="24"/>
      <w:lang w:val="en-US"/>
    </w:rPr>
  </w:style>
  <w:style w:type="character" w:customStyle="1" w:styleId="ra">
    <w:name w:val="ra"/>
    <w:basedOn w:val="Predvolenpsmoodseku"/>
    <w:rsid w:val="0091314F"/>
  </w:style>
  <w:style w:type="paragraph" w:styleId="Zoznamsodrkami">
    <w:name w:val="List Bullet"/>
    <w:basedOn w:val="Normlny"/>
    <w:uiPriority w:val="99"/>
    <w:unhideWhenUsed/>
    <w:rsid w:val="0091314F"/>
    <w:pPr>
      <w:numPr>
        <w:numId w:val="2"/>
      </w:numPr>
      <w:contextualSpacing/>
    </w:pPr>
  </w:style>
  <w:style w:type="character" w:customStyle="1" w:styleId="Nadpis5Char">
    <w:name w:val="Nadpis 5 Char"/>
    <w:basedOn w:val="Predvolenpsmoodseku"/>
    <w:link w:val="Nadpis5"/>
    <w:uiPriority w:val="9"/>
    <w:semiHidden/>
    <w:rsid w:val="000E5A45"/>
    <w:rPr>
      <w:rFonts w:asciiTheme="majorHAnsi" w:eastAsiaTheme="majorEastAsia" w:hAnsiTheme="majorHAnsi" w:cstheme="majorBidi"/>
      <w:color w:val="243F60" w:themeColor="accent1" w:themeShade="7F"/>
      <w:sz w:val="24"/>
      <w:szCs w:val="24"/>
      <w:lang w:eastAsia="ar-SA"/>
    </w:rPr>
  </w:style>
  <w:style w:type="paragraph" w:customStyle="1" w:styleId="l1">
    <w:name w:val="l1"/>
    <w:basedOn w:val="Normlny"/>
    <w:rsid w:val="000E5A45"/>
    <w:pPr>
      <w:suppressAutoHyphens w:val="0"/>
      <w:spacing w:before="100" w:beforeAutospacing="1" w:after="100" w:afterAutospacing="1"/>
    </w:pPr>
    <w:rPr>
      <w:lang w:eastAsia="sk-SK"/>
    </w:rPr>
  </w:style>
  <w:style w:type="paragraph" w:customStyle="1" w:styleId="l2">
    <w:name w:val="l2"/>
    <w:basedOn w:val="Normlny"/>
    <w:rsid w:val="000E5A45"/>
    <w:pPr>
      <w:suppressAutoHyphens w:val="0"/>
      <w:spacing w:before="100" w:beforeAutospacing="1" w:after="100" w:afterAutospacing="1"/>
    </w:pPr>
    <w:rPr>
      <w:lang w:eastAsia="sk-SK"/>
    </w:rPr>
  </w:style>
  <w:style w:type="character" w:customStyle="1" w:styleId="num">
    <w:name w:val="num"/>
    <w:basedOn w:val="Predvolenpsmoodseku"/>
    <w:rsid w:val="000E5A45"/>
  </w:style>
  <w:style w:type="paragraph" w:customStyle="1" w:styleId="l3">
    <w:name w:val="l3"/>
    <w:basedOn w:val="Normlny"/>
    <w:rsid w:val="000E5A45"/>
    <w:pPr>
      <w:suppressAutoHyphens w:val="0"/>
      <w:spacing w:before="100" w:beforeAutospacing="1" w:after="100" w:afterAutospacing="1"/>
    </w:pPr>
    <w:rPr>
      <w:lang w:eastAsia="sk-SK"/>
    </w:rPr>
  </w:style>
  <w:style w:type="paragraph" w:customStyle="1" w:styleId="l4">
    <w:name w:val="l4"/>
    <w:basedOn w:val="Normlny"/>
    <w:rsid w:val="000E5A45"/>
    <w:pPr>
      <w:suppressAutoHyphens w:val="0"/>
      <w:spacing w:before="100" w:beforeAutospacing="1" w:after="100" w:afterAutospacing="1"/>
    </w:pPr>
    <w:rPr>
      <w:lang w:eastAsia="sk-SK"/>
    </w:rPr>
  </w:style>
  <w:style w:type="character" w:styleId="Siln">
    <w:name w:val="Strong"/>
    <w:basedOn w:val="Predvolenpsmoodseku"/>
    <w:uiPriority w:val="22"/>
    <w:qFormat/>
    <w:rsid w:val="00E459F8"/>
    <w:rPr>
      <w:b/>
      <w:bCs/>
    </w:rPr>
  </w:style>
  <w:style w:type="paragraph" w:styleId="Odsekzoznamu">
    <w:name w:val="List Paragraph"/>
    <w:basedOn w:val="Normlny"/>
    <w:uiPriority w:val="34"/>
    <w:qFormat/>
    <w:rsid w:val="00725967"/>
    <w:pPr>
      <w:ind w:left="720"/>
      <w:contextualSpacing/>
    </w:pPr>
  </w:style>
</w:styles>
</file>

<file path=word/webSettings.xml><?xml version="1.0" encoding="utf-8"?>
<w:webSettings xmlns:r="http://schemas.openxmlformats.org/officeDocument/2006/relationships" xmlns:w="http://schemas.openxmlformats.org/wordprocessingml/2006/main">
  <w:divs>
    <w:div w:id="271598064">
      <w:bodyDiv w:val="1"/>
      <w:marLeft w:val="0"/>
      <w:marRight w:val="0"/>
      <w:marTop w:val="0"/>
      <w:marBottom w:val="0"/>
      <w:divBdr>
        <w:top w:val="none" w:sz="0" w:space="0" w:color="auto"/>
        <w:left w:val="none" w:sz="0" w:space="0" w:color="auto"/>
        <w:bottom w:val="none" w:sz="0" w:space="0" w:color="auto"/>
        <w:right w:val="none" w:sz="0" w:space="0" w:color="auto"/>
      </w:divBdr>
    </w:div>
    <w:div w:id="678968427">
      <w:bodyDiv w:val="1"/>
      <w:marLeft w:val="0"/>
      <w:marRight w:val="0"/>
      <w:marTop w:val="0"/>
      <w:marBottom w:val="0"/>
      <w:divBdr>
        <w:top w:val="none" w:sz="0" w:space="0" w:color="auto"/>
        <w:left w:val="none" w:sz="0" w:space="0" w:color="auto"/>
        <w:bottom w:val="none" w:sz="0" w:space="0" w:color="auto"/>
        <w:right w:val="none" w:sz="0" w:space="0" w:color="auto"/>
      </w:divBdr>
    </w:div>
    <w:div w:id="1418866860">
      <w:bodyDiv w:val="1"/>
      <w:marLeft w:val="0"/>
      <w:marRight w:val="0"/>
      <w:marTop w:val="0"/>
      <w:marBottom w:val="0"/>
      <w:divBdr>
        <w:top w:val="none" w:sz="0" w:space="0" w:color="auto"/>
        <w:left w:val="none" w:sz="0" w:space="0" w:color="auto"/>
        <w:bottom w:val="none" w:sz="0" w:space="0" w:color="auto"/>
        <w:right w:val="none" w:sz="0" w:space="0" w:color="auto"/>
      </w:divBdr>
    </w:div>
    <w:div w:id="1466853383">
      <w:bodyDiv w:val="1"/>
      <w:marLeft w:val="0"/>
      <w:marRight w:val="0"/>
      <w:marTop w:val="0"/>
      <w:marBottom w:val="0"/>
      <w:divBdr>
        <w:top w:val="none" w:sz="0" w:space="0" w:color="auto"/>
        <w:left w:val="none" w:sz="0" w:space="0" w:color="auto"/>
        <w:bottom w:val="none" w:sz="0" w:space="0" w:color="auto"/>
        <w:right w:val="none" w:sz="0" w:space="0" w:color="auto"/>
      </w:divBdr>
    </w:div>
    <w:div w:id="1554004853">
      <w:bodyDiv w:val="1"/>
      <w:marLeft w:val="0"/>
      <w:marRight w:val="0"/>
      <w:marTop w:val="0"/>
      <w:marBottom w:val="0"/>
      <w:divBdr>
        <w:top w:val="none" w:sz="0" w:space="0" w:color="auto"/>
        <w:left w:val="none" w:sz="0" w:space="0" w:color="auto"/>
        <w:bottom w:val="none" w:sz="0" w:space="0" w:color="auto"/>
        <w:right w:val="none" w:sz="0" w:space="0" w:color="auto"/>
      </w:divBdr>
    </w:div>
    <w:div w:id="1815364788">
      <w:bodyDiv w:val="1"/>
      <w:marLeft w:val="0"/>
      <w:marRight w:val="0"/>
      <w:marTop w:val="0"/>
      <w:marBottom w:val="0"/>
      <w:divBdr>
        <w:top w:val="none" w:sz="0" w:space="0" w:color="auto"/>
        <w:left w:val="none" w:sz="0" w:space="0" w:color="auto"/>
        <w:bottom w:val="none" w:sz="0" w:space="0" w:color="auto"/>
        <w:right w:val="none" w:sz="0" w:space="0" w:color="auto"/>
      </w:divBdr>
    </w:div>
    <w:div w:id="1950311962">
      <w:bodyDiv w:val="1"/>
      <w:marLeft w:val="0"/>
      <w:marRight w:val="0"/>
      <w:marTop w:val="0"/>
      <w:marBottom w:val="0"/>
      <w:divBdr>
        <w:top w:val="none" w:sz="0" w:space="0" w:color="auto"/>
        <w:left w:val="none" w:sz="0" w:space="0" w:color="auto"/>
        <w:bottom w:val="none" w:sz="0" w:space="0" w:color="auto"/>
        <w:right w:val="none" w:sz="0" w:space="0" w:color="auto"/>
      </w:divBdr>
    </w:div>
    <w:div w:id="20598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717</Words>
  <Characters>4091</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SMLOUVA O VÝHRADNÍM PRODEJI A VÝHRADNÍ KOUPI ZBOŽÍ</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VÝHRADNÍM PRODEJI A VÝHRADNÍ KOUPI ZBOŽÍ</dc:title>
  <dc:creator>novák</dc:creator>
  <cp:lastModifiedBy>tokoly</cp:lastModifiedBy>
  <cp:revision>2</cp:revision>
  <cp:lastPrinted>2016-02-22T07:25:00Z</cp:lastPrinted>
  <dcterms:created xsi:type="dcterms:W3CDTF">2016-03-21T10:03:00Z</dcterms:created>
  <dcterms:modified xsi:type="dcterms:W3CDTF">2016-03-21T10:03:00Z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1981095240</vt:i4>
  </property>
  <property fmtid="{D5CDD505-2E9C-101B-9397-08002B2CF9AE}" pid="3" name="_EmailSubject">
    <vt:lpwstr>zmluva o obchodnej spolupráci</vt:lpwstr>
  </property>
  <property fmtid="{D5CDD505-2E9C-101B-9397-08002B2CF9AE}" pid="4" name="_AuthorEmail">
    <vt:lpwstr>anton.mecko@noves.sk</vt:lpwstr>
  </property>
  <property fmtid="{D5CDD505-2E9C-101B-9397-08002B2CF9AE}" pid="5" name="_AuthorEmailDisplayName">
    <vt:lpwstr>Ing. Anton Mecko</vt:lpwstr>
  </property>
  <property fmtid="{D5CDD505-2E9C-101B-9397-08002B2CF9AE}" pid="6" name="_PreviousAdHocReviewCycleID">
    <vt:i4>1713576265</vt:i4>
  </property>
  <property fmtid="{D5CDD505-2E9C-101B-9397-08002B2CF9AE}" pid="7" name="_ReviewingToolsShownOnce">
    <vt:lpwstr/>
  </property>
</Properties>
</file>