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>MATERSKÁ ŠKOLA  LIESKOVANY 50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>053 21  Lieskovany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Správa o výsledkoch výchovno – vzdelávacej činnosti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za školský rok 2020/2021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Správa je vypracovaná v zmysle:</w:t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Zákona NR SR 596/2003 Z. z o štátnej správe v školstve a školskej samospráve §5</w:t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Vyhlášky 435 Ministerstva školstva, vedy, vyýskumu a športu SR z 18. 12. 2020 o štruktúre obsahu správ o výchovno vzdelávacej činnosti, jej výsledkoch a podmienkach škôl a školských zariadení.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Vypracovala: Mgr. Dana Kalíšková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Správa o výsledkoch a podmienkach výchovno – vzdelávacej činnosti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MŠ Lieskovany 50  za školský rok 2020/2021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Predkladá: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Mgr. Dana Kalíšková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riaditeľka školy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Prerokované na pedagogickej rade školy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Dňa: ..14. 10. 2021............................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Vyjadrenie Rady školy: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Rada školy odporúča zriaďovateľovi, obci Lieskovany, schváliť správu o výchovno – vzdelávacej činnosti MŠ Lieskovany za školský rok 2019/2020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Predsedníčka Rady školy MŠ Lieskovany  Ing. Margita Živčáková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Stanovisko zriaďovateľa: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Správu o výsledkoch a podmienkach výchovno – vzdelávacej činnosti MŠ Lieskovany za školský rok 2019/2020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Schvaľuje – neschvaľuje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Pavel Haško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Starosta obce Lieskovany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Základné identifikačné údaje o škole</w:t>
      </w:r>
    </w:p>
    <w:p>
      <w:pPr>
        <w:pStyle w:val="ListParagrap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1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Základné identifikačné údaje o materskej škole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Názov školy:                                          </w:t>
      </w:r>
      <w:r>
        <w:rPr>
          <w:sz w:val="24"/>
          <w:szCs w:val="24"/>
        </w:rPr>
        <w:t>Materská škola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Adresa školy:                                         </w:t>
      </w:r>
      <w:r>
        <w:rPr>
          <w:sz w:val="24"/>
          <w:szCs w:val="24"/>
        </w:rPr>
        <w:t>Lieskovany 50, 053 21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>Telefónne číslo školy:</w:t>
      </w:r>
      <w:r>
        <w:rPr>
          <w:sz w:val="24"/>
          <w:szCs w:val="24"/>
        </w:rPr>
        <w:t xml:space="preserve">                          0910 365 120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>E-</w:t>
      </w:r>
      <w:r>
        <w:rPr>
          <w:sz w:val="24"/>
          <w:szCs w:val="24"/>
        </w:rPr>
        <w:t xml:space="preserve">mailová adresa:                                 </w:t>
      </w:r>
      <w:hyperlink r:id="rId2">
        <w:r>
          <w:rPr>
            <w:rStyle w:val="Internetovodkaz"/>
            <w:sz w:val="24"/>
            <w:szCs w:val="24"/>
          </w:rPr>
          <w:t>mslieskovany</w:t>
        </w:r>
        <w:r>
          <w:rPr>
            <w:rStyle w:val="Internetovodkaz"/>
            <w:rFonts w:ascii="Times New Roman" w:hAnsi="Times New Roman"/>
            <w:sz w:val="24"/>
            <w:szCs w:val="24"/>
          </w:rPr>
          <w:t>@</w:t>
        </w:r>
        <w:r>
          <w:rPr>
            <w:rStyle w:val="Internetovodkaz"/>
            <w:sz w:val="24"/>
            <w:szCs w:val="24"/>
          </w:rPr>
          <w:t>gmail.com</w:t>
        </w:r>
      </w:hyperlink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 zriaďovateľovi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Zriaďovateľ školy:                              </w:t>
      </w:r>
      <w:r>
        <w:rPr>
          <w:sz w:val="24"/>
          <w:szCs w:val="24"/>
        </w:rPr>
        <w:t>Obec Lieskovany 50, 053 21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>Adresa zriaďovateľa:</w:t>
      </w:r>
      <w:r>
        <w:rPr>
          <w:sz w:val="24"/>
          <w:szCs w:val="24"/>
        </w:rPr>
        <w:t xml:space="preserve">                         Lieskovany 50, 053 21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>Starosta obce:</w:t>
      </w:r>
      <w:r>
        <w:rPr>
          <w:sz w:val="24"/>
          <w:szCs w:val="24"/>
        </w:rPr>
        <w:t xml:space="preserve">                                      Pavel Haško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>Telefónne číslo:</w:t>
      </w:r>
      <w:r>
        <w:rPr>
          <w:sz w:val="24"/>
          <w:szCs w:val="24"/>
        </w:rPr>
        <w:t xml:space="preserve">                                    +421 53 446 7302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>E-</w:t>
      </w:r>
      <w:r>
        <w:rPr>
          <w:sz w:val="24"/>
          <w:szCs w:val="24"/>
        </w:rPr>
        <w:t xml:space="preserve">mailová adresa:                                 </w:t>
      </w:r>
      <w:hyperlink r:id="rId3">
        <w:r>
          <w:rPr>
            <w:rStyle w:val="Internetovodkaz"/>
            <w:sz w:val="24"/>
            <w:szCs w:val="24"/>
          </w:rPr>
          <w:t>obec</w:t>
        </w:r>
        <w:r>
          <w:rPr>
            <w:rStyle w:val="Internetovodkaz"/>
            <w:rFonts w:ascii="Times New Roman" w:hAnsi="Times New Roman"/>
            <w:sz w:val="24"/>
            <w:szCs w:val="24"/>
          </w:rPr>
          <w:t>@</w:t>
        </w:r>
        <w:r>
          <w:rPr>
            <w:rStyle w:val="Internetovodkaz"/>
            <w:sz w:val="24"/>
            <w:szCs w:val="24"/>
          </w:rPr>
          <w:t>lieskovany.sk</w:t>
        </w:r>
      </w:hyperlink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Vedúci zamestnanci</w:t>
      </w:r>
    </w:p>
    <w:p>
      <w:pPr>
        <w:pStyle w:val="Normal"/>
        <w:ind w:left="36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b/>
          <w:sz w:val="24"/>
          <w:szCs w:val="24"/>
        </w:rPr>
        <w:t xml:space="preserve">Riaditeľ školy:                                     </w:t>
      </w:r>
      <w:r>
        <w:rPr>
          <w:sz w:val="24"/>
          <w:szCs w:val="24"/>
        </w:rPr>
        <w:t>Mgr. Dana Kalíšková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1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 Rade školy a iných poradných orgánoch školy</w:t>
      </w:r>
    </w:p>
    <w:p>
      <w:pPr>
        <w:pStyle w:val="Normal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Rada školy</w:t>
      </w:r>
      <w:r>
        <w:rPr>
          <w:sz w:val="24"/>
          <w:szCs w:val="24"/>
        </w:rPr>
        <w:t xml:space="preserve"> pri Materskej škole Lieskovany 50 bola ustanovená v zmysle § 24 zákona č. 596/2003 Z. z. o štátnej správe v školstve a školskej samospráve a o zmene a doplnení niektorých zákonov dňa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Členovia Rady školy boli priebežne dopĺňaní podľa aktuálnej situácie z radov rodičov a zástupcov zriaďovateľa. V školskom roku 2020/21 pracovala Rada školy v tomto zložení: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Ing. Margita Živčáková - zástupca rodičov – predseda Rady školy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0ľga Minďašová – zástupca pedagogických zamestnancov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Marcela Kapustová – zástupca zriaďovateľa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JUDr. Veronika Šebestová – zástupca rodičov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Mgr. Katarína Guzová – zástupca nepedagogických zamestnancov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Rada školy</w:t>
      </w:r>
      <w:r>
        <w:rPr>
          <w:sz w:val="24"/>
          <w:szCs w:val="24"/>
        </w:rPr>
        <w:t xml:space="preserve"> pri MŠ Lieskovany v školskom roku 2020/21 nezasadala, s ohľadom na odporúčania v súvislosti s epidemilogickou sitáciou COVID-19.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Členovia sa oboznámili so Správou o výchovno – vzdelávacej činnosti za školský rok 2019/2020, ktorú odporučili na schválenie. Oboznámili sa so školským vzdelávacím programom pre predprimárna vzdelávanie v materských školách Cválajúce koníky, ktorý odporučili na schválenie  a odporučili k schváleniu nového člena školskej rady na začiatku školského roka.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 počte detí</w:t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Materskú školu 2020/21 navštevovalo 16 detí od 2,5 – 6 rokov.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Počet zapísaných detí:                               16</w:t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Počet detí zapísaných do ZŠ:                      2</w:t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Odloženie PŠD:                                             1</w:t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Na školský rok 2021/22 boli prijaté 4 žiadostí o umiestnenie do materskej školy. Na základe rozhodnutia o prijatí dieťaťa do materskej školy boli všetky 4 žiadostí vybavené kladne,  4 deti odišli do inej materskej školy , z dôvodu presťahovania sa a umiestnenia do MŠ bližšie bydliska, 1 zo zdravotných dôvodov.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 výsledkoch hodnotenia podľa poskytovaného stupňa výchovy a vzdelávania</w:t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Výchovno – vzdelávacia činnosť vykonávaná v materskej škole vychádzala z inovovaného štátneho vzdelávacieho programu pre predprimárne vzdelávanie, ktorý bol východiskom školského vzdelávacieho programu s názvom „Cválajúce koníky“. Školský vzdelávací program bol vypracovaný na základe pokynov MŠ SR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 metodik pre predprimárne vzdelávanie.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Ciele a úlohy sme pretransformovali do týždenných plánov, kde dominovala téma týždňa, od ktorej sa odvíjali plánované edukačné aktivity a formy práce. Pri plánovaní sme sa snažili nezabúdať ani na koncepčný zámer rozvoja školy.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Posilňovali sme ľudovú slovesnosť a tradície pri pripravovaní kultúrnych vystúpení, ktoré sa z dôvodu chorobnosti detí a následne pandemie COVID-19 a s tým súvisiacimi opatreniami, neuskutočnilo. Pohybové aktivity boli realizované hlavne pri pobyte vonku, vozením na koňoch – hipoterapii. Predplavecká príprava ani Lyžiarsky kurz neboli z dôvodu opatrení proti COVID-19 zrealizované.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Vo výchovno – vzdelávacej činnosti sme pracovali s detskou zvedavosťou a tvorivosťou využívaním zážitkového učenia. Vytváraním priaznivej sociálno – emocionálnej klímy sme viedli deti k vytváraniu dobrých sociálnych vzťahov vzhľadom na rozmanité vekové zloženie detí v triede.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Enviromentálnu výchovu sme zamerali na prácu v školskej záhrade, kde mali deti možnosť pracovať na políčku a pestovať si vlastnú zeleninu a ovocie. Pravidelnými návštevami záhradníctva „Muškát“ v obci deti pozorovali starostlivosť o kvety, stromy a rastliny. V záhradnom rybníku pozorovali ryby.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Osobitnú pozornosť sme venovali 5 – 6 ročným deťom, ktoré sa pripravovali na vstup a podporovali sme rozvoj grafomotoriky a predčiteteľskej gramotnosti.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Pri realizovaní vytýčených cieľov sme museli prihliadať na vekové zloženie detí, výchovno – vzdelávacie a individuálne osobitosti detí. Dosiahnutie cieľov sa nám darí hlavne vďaka veľmi dobrej a úzkej spolupráci s rodičmi, ale aj CPPPaP v Spišskej Novej Vsi realizovaním depistáže s 5 – 6 ročnými deťmi. Depistáž sa v tomto školskom roku uskutočnila podľa individuálneho želania rodičov priamo v CPPPaP.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 počte zamestnancov a plnenie kvalifikačných predpokladov</w:t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Materská škola má spolu 3 zamestnancov: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pedagogických zamestnancov, v rátane riaditeľky - plný uvazok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pracovníčka na upratovanie a výdaj stravy -  plný úvazok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Kvalifikovanosť pedagogických zamestnancov je 100%. Obe učiteľky majú stredné od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borné pedagogické vzdelanie, vysokoškolské vzdelanie pedagogického smeru 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riaditeľka od r. 2014 s 1. atestáciou.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Údaje o ďalšom vzdelávaní pedagogických zamestnancov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Oľga Minďašová – aktualizačné vzdelávanie „ Rozprávka a príbeh v edukácii MŠ“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Mgr. Dana Kalíšková – aktualizačné vzdelávanie „Rozprávka a príbeh v edukácii MŠ“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Údaje o aktivitách školy a prezentácii na verejnosti v školskom roku 2020/21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- </w:t>
      </w:r>
      <w:r>
        <w:rPr>
          <w:b/>
          <w:sz w:val="24"/>
          <w:szCs w:val="24"/>
        </w:rPr>
        <w:t xml:space="preserve">Vozenie na koňoch – hipoterapia </w:t>
      </w:r>
      <w:r>
        <w:rPr>
          <w:sz w:val="24"/>
          <w:szCs w:val="24"/>
        </w:rPr>
        <w:t>1x v týždni počas celého roka podľa možnosti opatrení proti COVID -19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Október  - </w:t>
      </w:r>
      <w:r>
        <w:rPr>
          <w:b/>
          <w:sz w:val="24"/>
          <w:szCs w:val="24"/>
        </w:rPr>
        <w:t xml:space="preserve">Svetový deň výživy </w:t>
      </w:r>
      <w:r>
        <w:rPr>
          <w:sz w:val="24"/>
          <w:szCs w:val="24"/>
        </w:rPr>
        <w:t>– výroba ovocných a zeleninových šalátov, podporovanie zdravej výživy a zdravého životného štýlu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Depistáž predškolákov </w:t>
      </w:r>
      <w:r>
        <w:rPr>
          <w:sz w:val="24"/>
          <w:szCs w:val="24"/>
        </w:rPr>
        <w:t>– testovanie školskej zrelosti vykonaná v  CPPPaP  SNV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November   -  </w:t>
      </w:r>
      <w:r>
        <w:rPr>
          <w:b/>
          <w:bCs/>
          <w:sz w:val="24"/>
          <w:szCs w:val="24"/>
        </w:rPr>
        <w:t xml:space="preserve">Jesenná tvorivá dieľňa u príležitosti Dňa materských škôl – </w:t>
      </w:r>
      <w:r>
        <w:rPr>
          <w:sz w:val="24"/>
          <w:szCs w:val="24"/>
        </w:rPr>
        <w:t>akcia detí v priestoroch MŠ</w:t>
      </w:r>
    </w:p>
    <w:p>
      <w:pPr>
        <w:pStyle w:val="Normal"/>
        <w:ind w:left="705" w:hanging="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December   -</w:t>
      </w:r>
      <w:r>
        <w:rPr>
          <w:b/>
          <w:sz w:val="24"/>
          <w:szCs w:val="24"/>
        </w:rPr>
        <w:t xml:space="preserve">  Mikuláš </w:t>
      </w:r>
      <w:r>
        <w:rPr>
          <w:sz w:val="24"/>
          <w:szCs w:val="24"/>
        </w:rPr>
        <w:t>– triedna oslava s prekvapením</w:t>
      </w:r>
    </w:p>
    <w:p>
      <w:pPr>
        <w:pStyle w:val="Normal"/>
        <w:ind w:left="705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       MŠ na základe rozhodnutí Ministra školstva z dôvodu COVID-19 zatvorená                                               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Máj             - </w:t>
      </w:r>
      <w:r>
        <w:rPr>
          <w:b/>
          <w:sz w:val="24"/>
          <w:szCs w:val="24"/>
        </w:rPr>
        <w:t xml:space="preserve">Deň matiek – </w:t>
      </w:r>
      <w:r>
        <w:rPr>
          <w:sz w:val="24"/>
          <w:szCs w:val="24"/>
        </w:rPr>
        <w:t>besiedka pre mamičky formou videozáznamu</w:t>
      </w:r>
    </w:p>
    <w:p>
      <w:pPr>
        <w:pStyle w:val="Normal"/>
        <w:ind w:left="705" w:hanging="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>
      <w:pPr>
        <w:pStyle w:val="Normal"/>
        <w:ind w:left="705" w:hanging="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Jún              -  </w:t>
      </w:r>
      <w:r>
        <w:rPr>
          <w:b/>
          <w:bCs/>
          <w:sz w:val="24"/>
          <w:szCs w:val="24"/>
        </w:rPr>
        <w:t>fotografovanie triedy na tablo školy</w:t>
      </w:r>
    </w:p>
    <w:p>
      <w:pPr>
        <w:pStyle w:val="Normal"/>
        <w:ind w:left="705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-  </w:t>
      </w:r>
      <w:r>
        <w:rPr>
          <w:b/>
          <w:bCs/>
          <w:sz w:val="24"/>
          <w:szCs w:val="24"/>
        </w:rPr>
        <w:t>rozlúčka s predškolákmi a opekačka s rodičmi na školskom dvore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-  </w:t>
      </w:r>
      <w:r>
        <w:rPr>
          <w:b/>
          <w:bCs/>
          <w:sz w:val="24"/>
          <w:szCs w:val="24"/>
        </w:rPr>
        <w:t>školský výlet do ZOO Spišská Nová Ves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Údaje o projektoch, do ktorých je škola zapojená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Školský ovocný program – národný program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Mliečny program na podporu spotreby mlieka a mliečnych výrobkov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Zeleninkové šialenstvo – program na podporu proti obezite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Údaje o priestorových a materiálno technických podmienkach školy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Priestor materskej školy je estetický, udržiavaný vo veľmi dobrom stave. Vybavenie učebnými, didaktickými pomôckami a hračkami je veľmi dobré a zakupujeme ich postupne podľa pridelených finančných prostriedkov.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V priestoroch šatne a sociálneho zariadenia boli nainštalované termo panely a termostaty a tým je zabezpečené zodpovedajúce vykurovanie týchto priestorov.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Čo sa podarilo: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vykurovanie šatne a sociálneho zariadenia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preliezka so šmýkaľkou na školský dvor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lavičky do oddychovej zóny školského dvora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oplotenie a uzatvorenie areálu školského dvora pre verejnosť</w:t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hračky, výtvarné a didaktické pomôcky pre skvalitnenie VVČ</w:t>
      </w:r>
    </w:p>
    <w:p>
      <w:pPr>
        <w:pStyle w:val="Normal"/>
        <w:ind w:left="705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Fond detskej knižnice </w:t>
      </w:r>
      <w:r>
        <w:rPr>
          <w:sz w:val="24"/>
          <w:szCs w:val="24"/>
        </w:rPr>
        <w:t>je bohatý na knihy a priebežne zakupujeme nové detské knihy a publikácie.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Fond odbornej literatúry </w:t>
      </w:r>
      <w:r>
        <w:rPr>
          <w:sz w:val="24"/>
          <w:szCs w:val="24"/>
        </w:rPr>
        <w:t>z oblasti predškolskej pedagogiky dopĺňame o nové publikácie podľa ponuky</w:t>
      </w:r>
    </w:p>
    <w:p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Exteriér školy - školský dvor </w:t>
      </w:r>
      <w:r>
        <w:rPr>
          <w:sz w:val="24"/>
          <w:szCs w:val="24"/>
        </w:rPr>
        <w:t>je moderný, vybavený detským certifikovaným zariadením – kyvadlová hojdačka, pavučina z lana, pružinové hojdačky, záhradný rozprávkový domček s trpaslíkmi. V „Záhrade maškrtných trpaslíkov“ je vytvorený náučný chodník a políčko na pestovateľské práce. Vytvorením moderného a útulného školského dvora s políčkom a starostlivosťou oň deti získavajú kladný vzťah k prírode a k základným pracovným návykom pri prácach v záhrade. Na školský dvor bola zakúpená zostava preliezky a šmýkaľky. Oddychová zońa bola dovybavená lavičkami. Celý areál školského dvora bol oplotený a uzatvorený len pre využívanie MŠ.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Údaje o finančnom a hmotnom zabezpečení výchovno – vzdelávacej činnosti školy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Príspevok na čiastočnú úhradu nákladov spojených s hmotným zabezpečením školy od rodičov bol vypracovaný v súlade s vyhláškou Ministerstva školstva SR č. 306/2008 Z. z. v znení vyhlášky č.308/2009 Z. z. o materskej škole.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Výška príspevku bola určená prijatím VZN – dodatok č. 2/2019 na zasadnutí obecného zastupiteľstva dňa 4. 12. 2019.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školskom roku 2020/21 bola výška príspevku 10,00 </w:t>
      </w:r>
      <w:r>
        <w:rPr>
          <w:rFonts w:ascii="Times New Roman" w:hAnsi="Times New Roman"/>
          <w:sz w:val="24"/>
          <w:szCs w:val="24"/>
        </w:rPr>
        <w:t xml:space="preserve">€ </w:t>
      </w:r>
      <w:r>
        <w:rPr>
          <w:sz w:val="24"/>
          <w:szCs w:val="24"/>
        </w:rPr>
        <w:t>mesačne na dieťa. Príspevok na čiastočnú úhradu nákladov spojených s hmotným zabezpečením školy neplatili rodičia za deti, ktoré mali rok pred začatím povinnej školskej dochádzky/ v MŠ  boli od platenia oslobodené 3 detí.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Spolupráca s rodičmi, poskytovanie služieb rodičom a deťom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Materská škola veľmi úzko spolupracuje s rodičmi, ktorí sú ústretoví a ochotní vždy pomôcť materskej škole. S ohľadom na epidemiologickú situáciu bolo možné v spolupráci s rodičmi uskutočniť len rozlúčku s predškolákmi a opekačku na školskom dvore.</w:t>
      </w:r>
    </w:p>
    <w:p>
      <w:pPr>
        <w:pStyle w:val="Normal"/>
        <w:ind w:left="70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Hodnotenie plnenia cieľov „ Koncepčného zámeru školy“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Plnenie cieľov Koncepčného zámeru rozvoja materskej školy sa odrážajú predovšetkým vo vytvorení vlastného imidžu a zamerania školy. Našim zámerom je materská škola, v ktorej sa snažíme vytvárať podmienky pre dosiahnutie optimálnej perceptuálno – motorickej, kognitívnej a socio – emocionálnej úrovne osobnosti dieťaťa ako základu pripravenosti na školské vzdelávanie a na život v spoločnosti.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Prehlbujeme u detí vzťah k ľudovým tradíciam a získaniu nových poznatkov v enviromentálnej oblasti. Ciele koncepčného zámeru sa nám darilo plniť čiastočne, s ohľadom na súčasnú epidemiologickú situáciu , a to prácami na školskom políčku, oboznamovaním sa s ľudovými tradíciami a ich prezentáciou cez videozáznam, pestovaním vlastnej zeleniny na školskom políčku,zážitkovým učnením v rámci projektu Zeleninkové šialenstvo, hippoterapiou – vozením na koníkoch a starostlivosťou o ne.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Všeobecným cieľom bolo, aby sa rozvíjala osobnosť tak, aby bolo dieťa schopné sa uplatniť, adekvátne nažívať v sociálnom aj kultúrnom prostredí.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Pri dosahovaní týchto cieľov sme využívali: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Poznávanie a priblíženie ľudových zvykov a tradícií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Hipoterapiu – poznávanie života koní a ich terapeutická pomoc pri liečbe telesne a mentálne chorým ľuďom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Pestovateľské práce v školskej záhrade – náväznosť na projekt „Školský ovocný program“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Zážitkové učenie – spoznávanie jednotivých druhov zeleniny v rámci projektu Zeleninkové šialenstvo, vychádzkami po dedine spoznávanie domácich aj volne žijúcich zvierat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Spolupráca s rodinou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Materská škola má vytvorený taký základ, od ktorého sa rozvíja výchovná a vzdelávacia činnosť bohatá na poznatky a emocionálne priťažlivý školský program, ktorý má veľkú podporu rodičov.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Celkové plnenie cieľov hodnotíme pozitívne v rámci mimoriadnych epidemiologických opatrení.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Prognóza počtu zapísaných detí na šk. rok 2021/22: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 školský rok 2021/22 je zapísaných 13 detí.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12. Oblasti, v ktorých MŠ dosahuje dobré výsledky a oblasti, v ktorých sú nedostatky: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Dobré výsledky: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zaškolovanie detí a ich príprava na vstup do ZŠ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výchovno – vzdelávacie ciele plnené prostredníctvom priameho kontaktu dieťaťa s prírodou, zvieratami, pohybovými aktivitami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veĺmi dobrá spolupráca s hipoklubom PKA – hipoterapia, cez zážitkové učenie, poznávanie života koní, vozenie na koňoch pravidelne počas celého školského roka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úzka spolupráca materskej školy, rodičov a zriaďovateľa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zlepšenie vybavenosti materskej školy – vykurovanie šatne a priestorov wc a umyvarky, zakúpenie lavičiek a zostavy preliezky a šmykaĺky na školský dvor, oplotenie areálu školského dvora</w:t>
      </w:r>
    </w:p>
    <w:p>
      <w:pPr>
        <w:pStyle w:val="Normal"/>
        <w:ind w:left="705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>Mgr. Dana Kalíšková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Lieskovanoch  14. 10. 2021                                  riaditeľka materskej školy                                     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7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ind w:left="360" w:hanging="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lvl w:ilvl="0">
      <w:start w:val="4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  <w:rFonts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sk-SK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 w:asci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a76df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76df4"/>
    <w:rPr>
      <w:color w:val="605E5C"/>
      <w:shd w:fill="E1DFDD" w:val="clear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812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lieskovany@gmail.com" TargetMode="External"/><Relationship Id="rId3" Type="http://schemas.openxmlformats.org/officeDocument/2006/relationships/hyperlink" Target="mailto:obec@lieskovany.sk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Application>LibreOffice/6.4.2.2$Windows_X86_64 LibreOffice_project/4e471d8c02c9c90f512f7f9ead8875b57fcb1ec3</Application>
  <Pages>12</Pages>
  <Words>1741</Words>
  <Characters>10592</Characters>
  <CharactersWithSpaces>13502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2018-09-26T14:22:00Z</dcterms:created>
  <dc:creator>Peťa</dc:creator>
  <dc:description/>
  <dc:language>sk-SK</dc:language>
  <cp:lastModifiedBy>ms</cp:lastModifiedBy>
  <dcterms:modified xsi:type="dcterms:W3CDTF">2021-11-04T11:06:00Z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