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Bahnschrift SemiLight" w:hAnsi="Bahnschrift SemiLight"/>
          <w:b/>
          <w:sz w:val="40"/>
          <w:szCs w:val="40"/>
        </w:rPr>
        <w:t>Výsledky volieb do orgánov samosprávy obce Lieskovany 2022</w:t>
      </w:r>
    </w:p>
    <w:tbl>
      <w:tblPr>
        <w:tblW w:w="799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1"/>
        <w:gridCol w:w="1302"/>
      </w:tblGrid>
      <w:tr>
        <w:trPr/>
        <w:tc>
          <w:tcPr>
            <w:tcW w:w="6691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Počet volebných obvodov</w:t>
            </w:r>
          </w:p>
        </w:tc>
        <w:tc>
          <w:tcPr>
            <w:tcW w:w="1302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pacing w:before="0" w:after="200"/>
              <w:rPr/>
            </w:pPr>
            <w:r>
              <w:rPr/>
              <w:t>1</w:t>
            </w:r>
          </w:p>
        </w:tc>
      </w:tr>
      <w:tr>
        <w:trPr/>
        <w:tc>
          <w:tcPr>
            <w:tcW w:w="6691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 xml:space="preserve">Počet </w:t>
            </w:r>
            <w:r>
              <w:rPr/>
              <w:t>voličov</w:t>
            </w:r>
            <w:r>
              <w:rPr/>
              <w:t xml:space="preserve"> zapísaných v zoznamoch voličov</w:t>
            </w:r>
          </w:p>
        </w:tc>
        <w:tc>
          <w:tcPr>
            <w:tcW w:w="1302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pacing w:before="0" w:after="200"/>
              <w:rPr/>
            </w:pPr>
            <w:r>
              <w:rPr/>
              <w:t>296</w:t>
            </w:r>
          </w:p>
        </w:tc>
      </w:tr>
      <w:tr>
        <w:trPr/>
        <w:tc>
          <w:tcPr>
            <w:tcW w:w="6691" w:type="dxa"/>
            <w:tcBorders/>
            <w:shd w:fill="FFFFFF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Počet voličov, ktorí sa zúčastnili na hlasovaní</w:t>
            </w:r>
          </w:p>
        </w:tc>
        <w:tc>
          <w:tcPr>
            <w:tcW w:w="1302" w:type="dxa"/>
            <w:tcBorders/>
            <w:shd w:fill="FFFFFF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225</w:t>
            </w:r>
          </w:p>
        </w:tc>
      </w:tr>
      <w:tr>
        <w:trPr/>
        <w:tc>
          <w:tcPr>
            <w:tcW w:w="6691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Počet voličov, ktorí odovzdali obálku</w:t>
            </w:r>
          </w:p>
        </w:tc>
        <w:tc>
          <w:tcPr>
            <w:tcW w:w="1302" w:type="dxa"/>
            <w:tcBorders/>
            <w:shd w:fill="F1F5F7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218</w:t>
            </w:r>
          </w:p>
        </w:tc>
      </w:tr>
      <w:tr>
        <w:trPr/>
        <w:tc>
          <w:tcPr>
            <w:tcW w:w="6691" w:type="dxa"/>
            <w:tcBorders/>
            <w:shd w:fill="FFFFFF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 xml:space="preserve">Počet platných hlasovacích lístkov odovzdaných pre voľby do obecného zastupiteľstva </w:t>
            </w:r>
          </w:p>
        </w:tc>
        <w:tc>
          <w:tcPr>
            <w:tcW w:w="1302" w:type="dxa"/>
            <w:tcBorders/>
            <w:shd w:fill="FFFFFF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216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799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1"/>
        <w:gridCol w:w="1303"/>
      </w:tblGrid>
      <w:tr>
        <w:trPr/>
        <w:tc>
          <w:tcPr>
            <w:tcW w:w="6691" w:type="dxa"/>
            <w:tcBorders/>
            <w:shd w:fill="FFFFFF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 xml:space="preserve">Počet platných hlasovacích lístkov odovzdaných pre volby starostu obce </w:t>
            </w:r>
          </w:p>
        </w:tc>
        <w:tc>
          <w:tcPr>
            <w:tcW w:w="1303" w:type="dxa"/>
            <w:tcBorders/>
            <w:shd w:fill="FFFFFF" w:val="clear"/>
            <w:vAlign w:val="center"/>
          </w:tcPr>
          <w:p>
            <w:pPr>
              <w:pStyle w:val="Obsahtabuky"/>
              <w:widowControl w:val="false"/>
              <w:suppressLineNumbers/>
              <w:spacing w:before="0" w:after="200"/>
              <w:rPr/>
            </w:pPr>
            <w:r>
              <w:rPr/>
              <w:t>217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 starostu obce bol zvolený: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Marcela Kapustová, nezavislá kandidátka, </w:t>
      </w:r>
      <w:r>
        <w:rPr>
          <w:sz w:val="22"/>
          <w:szCs w:val="22"/>
        </w:rPr>
        <w:t>počet platných hlasov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143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 poslancov Obecného zastupiteľstva boli zvolení: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Ing. Michal Piatnica, nezávislý kandidát, </w:t>
      </w:r>
      <w:r>
        <w:rPr>
          <w:sz w:val="22"/>
          <w:szCs w:val="22"/>
        </w:rPr>
        <w:t xml:space="preserve">počet platných hlasov </w:t>
      </w:r>
      <w:r>
        <w:rPr>
          <w:sz w:val="22"/>
          <w:szCs w:val="22"/>
        </w:rPr>
        <w:t>159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 Ing. Tomáš Vanacký, Krestanskodemokratické hnutie, počet hlasov 153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Milan Kozák, SMER-sociálna demokracia, </w:t>
      </w:r>
      <w:r>
        <w:rPr>
          <w:sz w:val="22"/>
          <w:szCs w:val="22"/>
        </w:rPr>
        <w:t xml:space="preserve">počet platných hlasov </w:t>
      </w:r>
      <w:r>
        <w:rPr>
          <w:sz w:val="22"/>
          <w:szCs w:val="22"/>
        </w:rPr>
        <w:t>141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4. Ján Živčák, nezávislý kandidát, počet platných hlasov 123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5. Eva Džačarová, nezavisl</w:t>
      </w:r>
      <w:r>
        <w:rPr>
          <w:sz w:val="22"/>
          <w:szCs w:val="22"/>
        </w:rPr>
        <w:t xml:space="preserve">á </w:t>
      </w:r>
      <w:r>
        <w:rPr>
          <w:sz w:val="22"/>
          <w:szCs w:val="22"/>
        </w:rPr>
        <w:t>kandidát</w:t>
      </w:r>
      <w:r>
        <w:rPr>
          <w:sz w:val="22"/>
          <w:szCs w:val="22"/>
        </w:rPr>
        <w:t>ka</w:t>
      </w:r>
      <w:r>
        <w:rPr>
          <w:sz w:val="22"/>
          <w:szCs w:val="22"/>
        </w:rPr>
        <w:t>, počet platných hlasov 75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  <w:t>V Lieskovanoch 29.10.2022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 Semi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9a1fc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9a1fcb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Strong">
    <w:name w:val="Strong"/>
    <w:basedOn w:val="DefaultParagraphFont"/>
    <w:uiPriority w:val="22"/>
    <w:qFormat/>
    <w:rsid w:val="009a1fcb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9a1fcb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e04e8"/>
    <w:pPr>
      <w:spacing w:before="0" w:after="200"/>
      <w:ind w:left="720" w:hanging="0"/>
      <w:contextualSpacing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209A-9DB6-48E1-978B-867D94DB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LibreOffice/7.2.4.1$Windows_X86_64 LibreOffice_project/27d75539669ac387bb498e35313b970b7fe9c4f9</Application>
  <AppVersion>15.0000</AppVersion>
  <Pages>1</Pages>
  <Words>123</Words>
  <Characters>781</Characters>
  <CharactersWithSpaces>884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2018-11-12T08:05:00Z</dcterms:created>
  <dc:creator>Klucarova</dc:creator>
  <dc:description/>
  <dc:language>sk-SK</dc:language>
  <cp:lastModifiedBy/>
  <cp:lastPrinted>2022-10-29T23:22:06Z</cp:lastPrinted>
  <dcterms:modified xsi:type="dcterms:W3CDTF">2022-10-29T23:22:10Z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